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B70E1D" w:rsidRDefault="002960C4" w:rsidP="00535B2D">
      <w:pPr>
        <w:jc w:val="center"/>
        <w:rPr>
          <w:b/>
        </w:rPr>
      </w:pPr>
      <w:r w:rsidRPr="00535B2D">
        <w:t xml:space="preserve">Кафедра </w:t>
      </w:r>
      <w:r w:rsidR="00952C56" w:rsidRPr="00B70E1D">
        <w:rPr>
          <w:b/>
        </w:rPr>
        <w:t>фундаментальної</w:t>
      </w:r>
      <w:r w:rsidR="00304188" w:rsidRPr="00B70E1D">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515A51">
        <w:t>педагогі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5"/>
        <w:jc w:val="right"/>
      </w:pPr>
    </w:p>
    <w:p w:rsidR="004046C1" w:rsidRPr="00535B2D" w:rsidRDefault="004046C1" w:rsidP="00535B2D">
      <w:pPr>
        <w:pStyle w:val="a5"/>
        <w:jc w:val="right"/>
      </w:pPr>
      <w:r w:rsidRPr="00535B2D">
        <w:t xml:space="preserve">                                                                                                  “____”_______________</w:t>
      </w:r>
      <w:r w:rsidRPr="00B70E1D">
        <w:t>20</w:t>
      </w:r>
      <w:r w:rsidR="00B70E1D" w:rsidRPr="00B70E1D">
        <w:rPr>
          <w:lang w:val="en-US"/>
        </w:rPr>
        <w:t>18</w:t>
      </w:r>
      <w:r w:rsidRPr="00535B2D">
        <w:t xml:space="preserve">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B70E1D" w:rsidRDefault="00507371" w:rsidP="00535B2D">
      <w:pPr>
        <w:jc w:val="center"/>
        <w:rPr>
          <w:b/>
          <w:bCs/>
        </w:rPr>
      </w:pPr>
      <w:r w:rsidRPr="00B70E1D">
        <w:rPr>
          <w:b/>
          <w:bCs/>
          <w:lang w:val="ru-RU"/>
        </w:rPr>
        <w:t>В</w:t>
      </w:r>
      <w:r w:rsidRPr="00B70E1D">
        <w:rPr>
          <w:b/>
          <w:bCs/>
        </w:rPr>
        <w:t>аріаційні методи математичної фізики</w:t>
      </w:r>
    </w:p>
    <w:p w:rsidR="008C7982" w:rsidRPr="00B70E1D" w:rsidRDefault="008C7982" w:rsidP="00535B2D">
      <w:pPr>
        <w:jc w:val="center"/>
        <w:rPr>
          <w:lang w:val="en-US"/>
        </w:rPr>
      </w:pPr>
    </w:p>
    <w:p w:rsidR="008C7982" w:rsidRPr="00B70E1D" w:rsidRDefault="008C7982" w:rsidP="00B70E1D">
      <w:pPr>
        <w:rPr>
          <w:lang w:val="en-US"/>
        </w:rPr>
      </w:pPr>
    </w:p>
    <w:p w:rsidR="008C7982" w:rsidRPr="00B70E1D" w:rsidRDefault="008C7982" w:rsidP="00535B2D">
      <w:pPr>
        <w:jc w:val="center"/>
        <w:rPr>
          <w:lang w:val="en-US"/>
        </w:rPr>
      </w:pPr>
    </w:p>
    <w:p w:rsidR="008C7982" w:rsidRPr="00535B2D" w:rsidRDefault="008C7982" w:rsidP="00535B2D">
      <w:pPr>
        <w:ind w:firstLine="708"/>
      </w:pPr>
    </w:p>
    <w:p w:rsidR="00B70E1D" w:rsidRPr="00B70E1D" w:rsidRDefault="00B70E1D" w:rsidP="00B70E1D">
      <w:pPr>
        <w:ind w:firstLine="708"/>
        <w:rPr>
          <w:lang w:val="en-US"/>
        </w:rPr>
      </w:pPr>
      <w:r>
        <w:t>спеціальність</w:t>
      </w:r>
      <w:r>
        <w:rPr>
          <w:lang w:val="en-US"/>
        </w:rPr>
        <w:t xml:space="preserve"> (напрям)</w:t>
      </w:r>
      <w:r>
        <w:t xml:space="preserve">   </w:t>
      </w:r>
      <w:r w:rsidRPr="00B70E1D">
        <w:rPr>
          <w:b/>
        </w:rPr>
        <w:t>111 –</w:t>
      </w:r>
      <w:r>
        <w:rPr>
          <w:b/>
        </w:rPr>
        <w:t xml:space="preserve"> </w:t>
      </w:r>
      <w:r w:rsidRPr="00B70E1D">
        <w:rPr>
          <w:b/>
        </w:rPr>
        <w:t>Математика</w:t>
      </w:r>
    </w:p>
    <w:p w:rsidR="002960C4" w:rsidRPr="00B70E1D" w:rsidRDefault="002960C4" w:rsidP="00B70E1D">
      <w:pPr>
        <w:ind w:firstLine="708"/>
      </w:pPr>
    </w:p>
    <w:p w:rsidR="002960C4" w:rsidRPr="00535B2D"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59665C" w:rsidRDefault="008C7982" w:rsidP="00535B2D">
      <w:pPr>
        <w:ind w:firstLine="708"/>
      </w:pPr>
      <w:r w:rsidRPr="00535B2D">
        <w:t>факультет</w:t>
      </w:r>
      <w:r w:rsidR="0059665C">
        <w:t xml:space="preserve">   </w:t>
      </w:r>
      <w:r w:rsidR="00304188" w:rsidRPr="00B70E1D">
        <w:rPr>
          <w:b/>
        </w:rPr>
        <w:t>математики і інформатики</w:t>
      </w:r>
    </w:p>
    <w:p w:rsidR="008C7982" w:rsidRPr="0059665C" w:rsidRDefault="008C7982" w:rsidP="00535B2D">
      <w:pPr>
        <w:jc w:val="both"/>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Pr="00535B2D" w:rsidRDefault="008C7982" w:rsidP="00535B2D">
      <w:pPr>
        <w:jc w:val="center"/>
      </w:pPr>
    </w:p>
    <w:p w:rsidR="008C7982" w:rsidRDefault="008C7982" w:rsidP="00535B2D">
      <w:pPr>
        <w:jc w:val="center"/>
        <w:rPr>
          <w:b/>
          <w:bCs/>
        </w:rPr>
      </w:pPr>
    </w:p>
    <w:p w:rsidR="00B70E1D" w:rsidRDefault="00B70E1D" w:rsidP="00535B2D">
      <w:pPr>
        <w:jc w:val="center"/>
        <w:rPr>
          <w:b/>
          <w:bCs/>
        </w:rPr>
      </w:pPr>
    </w:p>
    <w:p w:rsidR="00B70E1D" w:rsidRPr="00535B2D" w:rsidRDefault="00B70E1D"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022C62" w:rsidP="00535B2D">
      <w:pPr>
        <w:jc w:val="center"/>
      </w:pPr>
      <w:r>
        <w:t xml:space="preserve">27   серпня  </w:t>
      </w:r>
      <w:r w:rsidR="008C7982" w:rsidRPr="00535B2D">
        <w:t>20</w:t>
      </w:r>
      <w:r>
        <w:t xml:space="preserve">18  </w:t>
      </w:r>
      <w:r w:rsidR="008C7982" w:rsidRPr="00535B2D">
        <w:t>року,</w:t>
      </w:r>
      <w:r>
        <w:t xml:space="preserve">  протокол №  7</w:t>
      </w:r>
    </w:p>
    <w:p w:rsidR="008C7982" w:rsidRPr="00535B2D" w:rsidRDefault="008C7982" w:rsidP="00535B2D">
      <w:pPr>
        <w:jc w:val="center"/>
      </w:pPr>
    </w:p>
    <w:p w:rsidR="008C7982" w:rsidRDefault="008C7982" w:rsidP="00535B2D">
      <w:pPr>
        <w:jc w:val="center"/>
      </w:pPr>
    </w:p>
    <w:p w:rsidR="00B70E1D" w:rsidRDefault="00B70E1D" w:rsidP="00535B2D">
      <w:pPr>
        <w:jc w:val="center"/>
      </w:pPr>
    </w:p>
    <w:p w:rsidR="00B70E1D" w:rsidRDefault="00B70E1D" w:rsidP="00535B2D">
      <w:pPr>
        <w:jc w:val="center"/>
      </w:pPr>
    </w:p>
    <w:p w:rsidR="00B70E1D" w:rsidRDefault="00B70E1D" w:rsidP="00535B2D">
      <w:pPr>
        <w:jc w:val="center"/>
      </w:pPr>
    </w:p>
    <w:p w:rsidR="00B70E1D" w:rsidRPr="00535B2D" w:rsidRDefault="00B70E1D" w:rsidP="00535B2D">
      <w:pPr>
        <w:jc w:val="center"/>
      </w:pPr>
    </w:p>
    <w:p w:rsidR="008C7982" w:rsidRPr="00535B2D" w:rsidRDefault="008C7982" w:rsidP="00535B2D"/>
    <w:p w:rsidR="008C7982" w:rsidRPr="00535B2D" w:rsidRDefault="00B70E1D" w:rsidP="00535B2D">
      <w:r>
        <w:t>РОЗРОБНИК</w:t>
      </w:r>
      <w:r w:rsidR="008C7982" w:rsidRPr="00535B2D">
        <w:t xml:space="preserve"> ПРОГРАМИ: </w:t>
      </w:r>
    </w:p>
    <w:p w:rsidR="00B85D7F" w:rsidRPr="00535B2D" w:rsidRDefault="00B85D7F" w:rsidP="00535B2D"/>
    <w:p w:rsidR="00B85D7F" w:rsidRPr="00B70E1D" w:rsidRDefault="00C234A1" w:rsidP="00535B2D">
      <w:pPr>
        <w:rPr>
          <w:b/>
        </w:rPr>
      </w:pPr>
      <w:r w:rsidRPr="00B70E1D">
        <w:rPr>
          <w:b/>
        </w:rPr>
        <w:t>Фастовська Тамара Борисівна</w:t>
      </w:r>
      <w:r w:rsidR="00D84A34" w:rsidRPr="00B70E1D">
        <w:rPr>
          <w:b/>
        </w:rPr>
        <w:t xml:space="preserve">, </w:t>
      </w:r>
      <w:r w:rsidRPr="00B70E1D">
        <w:rPr>
          <w:b/>
        </w:rPr>
        <w:t>к. ф.-м. н.</w:t>
      </w:r>
      <w:r w:rsidR="00D84A34" w:rsidRPr="00B70E1D">
        <w:rPr>
          <w:b/>
        </w:rPr>
        <w:t xml:space="preserve">, </w:t>
      </w:r>
      <w:r w:rsidRPr="00B70E1D">
        <w:rPr>
          <w:b/>
        </w:rPr>
        <w:t>доцент</w:t>
      </w:r>
      <w:r w:rsidR="00D84A34" w:rsidRPr="00B70E1D">
        <w:rPr>
          <w:b/>
        </w:rPr>
        <w:t xml:space="preserve"> кафедри </w:t>
      </w:r>
      <w:r w:rsidRPr="00B70E1D">
        <w:rPr>
          <w:b/>
        </w:rPr>
        <w:t>фундаменталь</w:t>
      </w:r>
      <w:r w:rsidR="00D84A34" w:rsidRPr="00B70E1D">
        <w:rPr>
          <w:b/>
        </w:rPr>
        <w:t>ної математики.</w:t>
      </w:r>
    </w:p>
    <w:p w:rsidR="000F1811" w:rsidRPr="00B70E1D" w:rsidRDefault="000F1811" w:rsidP="00535B2D">
      <w:pPr>
        <w:rPr>
          <w:b/>
        </w:rPr>
      </w:pPr>
    </w:p>
    <w:p w:rsidR="000F1811" w:rsidRPr="00B70E1D" w:rsidRDefault="000F1811" w:rsidP="00535B2D">
      <w:pPr>
        <w:rPr>
          <w:b/>
        </w:rPr>
      </w:pPr>
    </w:p>
    <w:p w:rsidR="008C7982" w:rsidRPr="00535B2D" w:rsidRDefault="008C7982" w:rsidP="00535B2D"/>
    <w:p w:rsidR="00022C62" w:rsidRDefault="00022C62" w:rsidP="00022C62"/>
    <w:p w:rsidR="00022C62" w:rsidRDefault="00022C62" w:rsidP="00022C62"/>
    <w:p w:rsidR="00022C62" w:rsidRPr="00535B2D" w:rsidRDefault="00022C62" w:rsidP="00022C62"/>
    <w:p w:rsidR="00022C62" w:rsidRPr="00535B2D" w:rsidRDefault="00022C62" w:rsidP="00022C62">
      <w:r w:rsidRPr="00535B2D">
        <w:t xml:space="preserve">Програму схвалено на засіданні кафедри </w:t>
      </w:r>
      <w:r>
        <w:t>фундаментальної</w:t>
      </w:r>
      <w:r w:rsidRPr="00535B2D">
        <w:t xml:space="preserve"> математики</w:t>
      </w:r>
    </w:p>
    <w:p w:rsidR="00022C62" w:rsidRPr="00A118CB" w:rsidRDefault="00022C62" w:rsidP="00022C62">
      <w:pPr>
        <w:jc w:val="right"/>
        <w:rPr>
          <w:bCs/>
          <w:iCs/>
        </w:rPr>
      </w:pPr>
    </w:p>
    <w:p w:rsidR="00022C62" w:rsidRPr="00535B2D" w:rsidRDefault="00022C62" w:rsidP="00022C62"/>
    <w:p w:rsidR="00022C62" w:rsidRPr="00CD0837" w:rsidRDefault="00022C62" w:rsidP="00022C62">
      <w:r w:rsidRPr="00535B2D">
        <w:t xml:space="preserve">Протокол від </w:t>
      </w:r>
      <w:r w:rsidR="00B70E1D">
        <w:t xml:space="preserve">  </w:t>
      </w:r>
      <w:r w:rsidRPr="00CD0837">
        <w:t>27</w:t>
      </w:r>
      <w:r>
        <w:t xml:space="preserve"> </w:t>
      </w:r>
      <w:r w:rsidRPr="00CD0837">
        <w:t>серпня</w:t>
      </w:r>
      <w:r>
        <w:t xml:space="preserve">  </w:t>
      </w:r>
      <w:r w:rsidRPr="00CD0837">
        <w:t>2018 року</w:t>
      </w:r>
      <w:r>
        <w:t xml:space="preserve"> </w:t>
      </w:r>
      <w:r w:rsidRPr="00CD0837">
        <w:t xml:space="preserve"> № 1</w:t>
      </w:r>
      <w:r>
        <w:t>.</w:t>
      </w:r>
    </w:p>
    <w:p w:rsidR="00022C62" w:rsidRPr="00CD0837" w:rsidRDefault="00022C62" w:rsidP="00022C62"/>
    <w:p w:rsidR="00022C62" w:rsidRDefault="00022C62" w:rsidP="00022C62">
      <w:r w:rsidRPr="00535B2D">
        <w:t xml:space="preserve">                        </w:t>
      </w:r>
    </w:p>
    <w:p w:rsidR="00022C62" w:rsidRDefault="00022C62" w:rsidP="00022C62"/>
    <w:p w:rsidR="00022C62" w:rsidRPr="00CD0837" w:rsidRDefault="00B70E1D" w:rsidP="00022C62">
      <w:r>
        <w:t xml:space="preserve">            </w:t>
      </w:r>
      <w:r w:rsidR="00022C62" w:rsidRPr="00535B2D">
        <w:t xml:space="preserve"> Завідувач кафедри </w:t>
      </w:r>
      <w:r w:rsidR="00022C62">
        <w:t xml:space="preserve">                                                            </w:t>
      </w:r>
      <w:r w:rsidR="00022C62" w:rsidRPr="00CD0837">
        <w:t>Ямпольський О.Л.</w:t>
      </w:r>
    </w:p>
    <w:p w:rsidR="00022C62" w:rsidRPr="00CD0837" w:rsidRDefault="00022C62" w:rsidP="00022C62"/>
    <w:p w:rsidR="00022C62" w:rsidRPr="00CD0837" w:rsidRDefault="00022C62" w:rsidP="00022C62">
      <w:pPr>
        <w:tabs>
          <w:tab w:val="left" w:pos="4320"/>
        </w:tabs>
      </w:pPr>
      <w:r w:rsidRPr="00CD0837">
        <w:t xml:space="preserve">                                                                                                     </w:t>
      </w:r>
    </w:p>
    <w:p w:rsidR="00022C62" w:rsidRPr="00535B2D" w:rsidRDefault="00022C62" w:rsidP="00022C62">
      <w:r w:rsidRPr="00535B2D">
        <w:t xml:space="preserve">                               </w:t>
      </w:r>
      <w:r>
        <w:t xml:space="preserve">           </w:t>
      </w:r>
      <w:r w:rsidRPr="00535B2D">
        <w:t xml:space="preserve">     </w:t>
      </w:r>
      <w:r>
        <w:t xml:space="preserve">                  </w:t>
      </w:r>
      <w:r w:rsidRPr="00535B2D">
        <w:t xml:space="preserve">                         </w:t>
      </w:r>
      <w:r>
        <w:t xml:space="preserve">       </w:t>
      </w:r>
      <w:r w:rsidRPr="00535B2D">
        <w:t xml:space="preserve">        </w:t>
      </w:r>
    </w:p>
    <w:p w:rsidR="00022C62" w:rsidRPr="00535B2D" w:rsidRDefault="00022C62" w:rsidP="00022C62"/>
    <w:p w:rsidR="00022C62" w:rsidRDefault="00022C62" w:rsidP="00022C62"/>
    <w:p w:rsidR="00B70E1D" w:rsidRDefault="00B70E1D" w:rsidP="00022C62"/>
    <w:p w:rsidR="00022C62" w:rsidRDefault="00022C62" w:rsidP="00022C62"/>
    <w:p w:rsidR="00022C62" w:rsidRPr="00535B2D" w:rsidRDefault="00022C62" w:rsidP="00022C62">
      <w:r w:rsidRPr="00535B2D">
        <w:t>Програму погоджено методичною комісією факультету математики і інформ</w:t>
      </w:r>
      <w:r>
        <w:t>атики</w:t>
      </w:r>
    </w:p>
    <w:p w:rsidR="00022C62" w:rsidRPr="00535B2D" w:rsidRDefault="00022C62" w:rsidP="00022C62"/>
    <w:p w:rsidR="00022C62" w:rsidRPr="00535B2D" w:rsidRDefault="00022C62" w:rsidP="00022C62">
      <w:pPr>
        <w:rPr>
          <w:b/>
          <w:bCs/>
          <w:i/>
          <w:iCs/>
        </w:rPr>
      </w:pPr>
    </w:p>
    <w:p w:rsidR="00022C62" w:rsidRDefault="00022C62" w:rsidP="00022C62">
      <w:r w:rsidRPr="00535B2D">
        <w:t xml:space="preserve">Протокол від </w:t>
      </w:r>
      <w:r w:rsidR="00B70E1D">
        <w:t xml:space="preserve">  </w:t>
      </w:r>
      <w:r w:rsidRPr="00CD0837">
        <w:t>27</w:t>
      </w:r>
      <w:r>
        <w:t xml:space="preserve"> </w:t>
      </w:r>
      <w:r w:rsidRPr="00CD0837">
        <w:t>серпня</w:t>
      </w:r>
      <w:r>
        <w:t xml:space="preserve">   </w:t>
      </w:r>
      <w:r w:rsidRPr="00CD0837">
        <w:t>20</w:t>
      </w:r>
      <w:r>
        <w:t>1</w:t>
      </w:r>
      <w:r w:rsidRPr="00CD0837">
        <w:t xml:space="preserve">8   року </w:t>
      </w:r>
      <w:r>
        <w:t xml:space="preserve">   № </w:t>
      </w:r>
      <w:r w:rsidRPr="00CD0837">
        <w:t>1</w:t>
      </w:r>
      <w:r>
        <w:t>.</w:t>
      </w:r>
    </w:p>
    <w:p w:rsidR="00022C62" w:rsidRDefault="00022C62" w:rsidP="00022C62"/>
    <w:p w:rsidR="00022C62" w:rsidRPr="00CD0837" w:rsidRDefault="00022C62" w:rsidP="00022C62"/>
    <w:p w:rsidR="00022C62" w:rsidRPr="00CD0837" w:rsidRDefault="00022C62" w:rsidP="00022C62"/>
    <w:p w:rsidR="00022C62" w:rsidRPr="00CD0837" w:rsidRDefault="00B70E1D" w:rsidP="00022C62">
      <w:r>
        <w:t xml:space="preserve">            </w:t>
      </w:r>
      <w:r w:rsidR="00022C62" w:rsidRPr="00535B2D">
        <w:t xml:space="preserve"> Голова </w:t>
      </w:r>
      <w:r w:rsidR="00022C62" w:rsidRPr="00CD0837">
        <w:t>методичної комісі</w:t>
      </w:r>
      <w:r w:rsidR="00022C62">
        <w:t xml:space="preserve">ї                                                  </w:t>
      </w:r>
      <w:r w:rsidR="00022C62" w:rsidRPr="00CD0837">
        <w:t xml:space="preserve">Анощенко О.О.                   </w:t>
      </w:r>
    </w:p>
    <w:p w:rsidR="00022C62" w:rsidRPr="00CD0837" w:rsidRDefault="00022C62" w:rsidP="00022C62">
      <w:r w:rsidRPr="00CD0837">
        <w:t xml:space="preserve">                                                                                           </w:t>
      </w:r>
    </w:p>
    <w:p w:rsidR="00022C62" w:rsidRPr="00CD0837" w:rsidRDefault="00022C62" w:rsidP="00022C62">
      <w:r w:rsidRPr="00CD0837">
        <w:t xml:space="preserve">                         </w:t>
      </w:r>
    </w:p>
    <w:p w:rsidR="00022C62" w:rsidRPr="00535B2D" w:rsidRDefault="00022C62" w:rsidP="00022C62"/>
    <w:p w:rsidR="008C7982" w:rsidRPr="00535B2D" w:rsidRDefault="008C7982" w:rsidP="00535B2D"/>
    <w:p w:rsidR="008C7982" w:rsidRPr="00535B2D" w:rsidRDefault="008C7982" w:rsidP="00535B2D"/>
    <w:p w:rsidR="008C7982" w:rsidRPr="00535B2D" w:rsidRDefault="008C7982" w:rsidP="00535B2D"/>
    <w:p w:rsidR="00CB0E6A" w:rsidRPr="00535B2D" w:rsidRDefault="008C7982" w:rsidP="005B4615">
      <w:pPr>
        <w:jc w:val="center"/>
        <w:rPr>
          <w:b/>
          <w:bCs/>
          <w:caps/>
        </w:rPr>
      </w:pPr>
      <w:r w:rsidRPr="00535B2D">
        <w:br w:type="page"/>
      </w:r>
      <w:r w:rsidR="00CB0E6A" w:rsidRPr="00535B2D">
        <w:rPr>
          <w:b/>
          <w:bCs/>
          <w:caps/>
        </w:rPr>
        <w:lastRenderedPageBreak/>
        <w:t>Вступ</w:t>
      </w:r>
    </w:p>
    <w:p w:rsidR="00CB0E6A" w:rsidRPr="0046759F" w:rsidRDefault="00CB0E6A" w:rsidP="00B70E1D">
      <w:pPr>
        <w:pStyle w:val="a4"/>
        <w:ind w:firstLine="0"/>
        <w:rPr>
          <w:b/>
          <w:sz w:val="24"/>
          <w:szCs w:val="24"/>
          <w:lang w:val="uk-UA"/>
        </w:rPr>
      </w:pPr>
      <w:r w:rsidRPr="0046759F">
        <w:rPr>
          <w:sz w:val="24"/>
          <w:szCs w:val="24"/>
          <w:lang w:val="uk-UA"/>
        </w:rPr>
        <w:t xml:space="preserve">Програма навчальної дисципліни  </w:t>
      </w:r>
      <w:r w:rsidRPr="0046759F">
        <w:rPr>
          <w:b/>
          <w:sz w:val="24"/>
          <w:szCs w:val="24"/>
          <w:lang w:val="uk-UA"/>
        </w:rPr>
        <w:t>“</w:t>
      </w:r>
      <w:r w:rsidR="00C234A1" w:rsidRPr="0046759F">
        <w:rPr>
          <w:b/>
          <w:sz w:val="24"/>
          <w:szCs w:val="24"/>
          <w:lang w:val="uk-UA"/>
        </w:rPr>
        <w:t xml:space="preserve"> </w:t>
      </w:r>
      <w:r w:rsidR="00BC2E05" w:rsidRPr="0046759F">
        <w:rPr>
          <w:b/>
          <w:bCs/>
          <w:sz w:val="24"/>
          <w:szCs w:val="24"/>
          <w:lang w:val="uk-UA"/>
        </w:rPr>
        <w:t>Варіаційні методи</w:t>
      </w:r>
      <w:r w:rsidR="00A34D0E" w:rsidRPr="0046759F">
        <w:rPr>
          <w:b/>
          <w:bCs/>
          <w:sz w:val="24"/>
          <w:szCs w:val="24"/>
          <w:lang w:val="uk-UA"/>
        </w:rPr>
        <w:t xml:space="preserve"> математичної фізики</w:t>
      </w:r>
      <w:r w:rsidRPr="0046759F">
        <w:rPr>
          <w:b/>
          <w:sz w:val="24"/>
          <w:szCs w:val="24"/>
          <w:lang w:val="uk-UA"/>
        </w:rPr>
        <w:t xml:space="preserve">” </w:t>
      </w:r>
      <w:r w:rsidR="00B70E1D" w:rsidRPr="0046759F">
        <w:rPr>
          <w:sz w:val="24"/>
          <w:szCs w:val="24"/>
          <w:lang w:val="uk-UA"/>
        </w:rPr>
        <w:t>складена</w:t>
      </w:r>
      <w:r w:rsidR="0046759F" w:rsidRPr="0046759F">
        <w:rPr>
          <w:sz w:val="24"/>
          <w:szCs w:val="24"/>
          <w:lang w:val="uk-UA"/>
        </w:rPr>
        <w:t xml:space="preserve"> </w:t>
      </w:r>
      <w:r w:rsidRPr="0046759F">
        <w:rPr>
          <w:sz w:val="24"/>
          <w:szCs w:val="24"/>
          <w:lang w:val="uk-UA"/>
        </w:rPr>
        <w:t xml:space="preserve">відповідно до освітньо-професійної (освітньо-наукової) програми підготовки </w:t>
      </w:r>
      <w:r w:rsidR="0046759F" w:rsidRPr="0046759F">
        <w:rPr>
          <w:sz w:val="24"/>
          <w:szCs w:val="24"/>
          <w:lang w:val="uk-UA"/>
        </w:rPr>
        <w:t xml:space="preserve"> </w:t>
      </w:r>
      <w:r w:rsidR="0046759F" w:rsidRPr="0046759F">
        <w:rPr>
          <w:b/>
          <w:sz w:val="24"/>
          <w:szCs w:val="24"/>
          <w:lang w:val="uk-UA"/>
        </w:rPr>
        <w:t>магістр</w:t>
      </w:r>
    </w:p>
    <w:p w:rsidR="005B4615" w:rsidRPr="0046759F" w:rsidRDefault="005B4615" w:rsidP="0044302A">
      <w:pPr>
        <w:pStyle w:val="a4"/>
        <w:ind w:firstLine="0"/>
        <w:rPr>
          <w:sz w:val="24"/>
          <w:szCs w:val="24"/>
          <w:lang w:val="uk-UA"/>
        </w:rPr>
      </w:pPr>
    </w:p>
    <w:p w:rsidR="00CB0E6A" w:rsidRPr="0044302A" w:rsidRDefault="00CB0E6A" w:rsidP="0044302A">
      <w:pPr>
        <w:pStyle w:val="a4"/>
        <w:ind w:firstLine="0"/>
        <w:rPr>
          <w:b/>
          <w:sz w:val="24"/>
          <w:szCs w:val="24"/>
          <w:lang w:val="uk-UA"/>
        </w:rPr>
      </w:pPr>
      <w:r w:rsidRPr="00535B2D">
        <w:rPr>
          <w:sz w:val="24"/>
          <w:szCs w:val="24"/>
          <w:lang w:val="uk-UA"/>
        </w:rPr>
        <w:t xml:space="preserve">спеціальності </w:t>
      </w:r>
      <w:r w:rsidR="0044302A">
        <w:rPr>
          <w:sz w:val="24"/>
          <w:szCs w:val="24"/>
          <w:lang w:val="uk-UA"/>
        </w:rPr>
        <w:t xml:space="preserve">(напряму)   </w:t>
      </w:r>
      <w:r w:rsidR="0044302A" w:rsidRPr="0044302A">
        <w:rPr>
          <w:b/>
          <w:sz w:val="24"/>
          <w:szCs w:val="24"/>
          <w:lang w:val="uk-UA"/>
        </w:rPr>
        <w:t>111  -  математика</w:t>
      </w:r>
    </w:p>
    <w:p w:rsidR="00CB0E6A" w:rsidRPr="0044302A" w:rsidRDefault="00CB0E6A" w:rsidP="005B4615">
      <w:pPr>
        <w:pStyle w:val="a4"/>
        <w:rPr>
          <w:b/>
          <w:sz w:val="24"/>
          <w:szCs w:val="24"/>
          <w:lang w:val="uk-UA"/>
        </w:rPr>
      </w:pPr>
    </w:p>
    <w:p w:rsidR="00CB0E6A" w:rsidRPr="00535B2D" w:rsidRDefault="00CB0E6A" w:rsidP="0044302A">
      <w:pPr>
        <w:pStyle w:val="a4"/>
        <w:ind w:firstLine="0"/>
        <w:rPr>
          <w:sz w:val="24"/>
          <w:szCs w:val="24"/>
          <w:lang w:val="uk-UA"/>
        </w:rPr>
      </w:pPr>
      <w:r w:rsidRPr="00535B2D">
        <w:rPr>
          <w:sz w:val="24"/>
          <w:szCs w:val="24"/>
          <w:lang w:val="uk-UA"/>
        </w:rPr>
        <w:t>спеціалізації  _____________________________________________________________</w:t>
      </w:r>
    </w:p>
    <w:p w:rsidR="005B4615" w:rsidRPr="00B72C90" w:rsidRDefault="005B4615" w:rsidP="005B4615">
      <w:pPr>
        <w:jc w:val="center"/>
        <w:rPr>
          <w:b/>
          <w:lang w:val="ru-RU"/>
        </w:rPr>
      </w:pPr>
    </w:p>
    <w:p w:rsidR="00CB0E6A" w:rsidRPr="00DF4E5A" w:rsidRDefault="00CB0E6A" w:rsidP="00DF4E5A">
      <w:pPr>
        <w:pStyle w:val="ab"/>
        <w:numPr>
          <w:ilvl w:val="0"/>
          <w:numId w:val="21"/>
        </w:numPr>
        <w:jc w:val="center"/>
        <w:rPr>
          <w:b/>
        </w:rPr>
      </w:pPr>
      <w:r w:rsidRPr="00DF4E5A">
        <w:rPr>
          <w:b/>
        </w:rPr>
        <w:t>Опис навчальної дисципліни</w:t>
      </w:r>
    </w:p>
    <w:p w:rsidR="0090056D" w:rsidRDefault="0090056D" w:rsidP="0044302A">
      <w:pPr>
        <w:ind w:left="360" w:right="55" w:firstLine="348"/>
      </w:pPr>
      <w:r>
        <w:t xml:space="preserve">1.1. </w:t>
      </w:r>
      <w:r w:rsidRPr="00F85D14">
        <w:t xml:space="preserve">Мета курсу полягає у навчанні майбутніх спеціалістів основам варіаційних методів </w:t>
      </w:r>
      <w:r w:rsidRPr="0090056D">
        <w:rPr>
          <w:bCs/>
        </w:rPr>
        <w:t xml:space="preserve">математичної фізики </w:t>
      </w:r>
      <w:r w:rsidRPr="00F85D14">
        <w:t>та її застосуванням</w:t>
      </w:r>
      <w:r>
        <w:t xml:space="preserve">. </w:t>
      </w:r>
    </w:p>
    <w:p w:rsidR="0090056D" w:rsidRPr="0044302A" w:rsidRDefault="0090056D" w:rsidP="0044302A">
      <w:pPr>
        <w:ind w:left="360" w:right="55" w:firstLine="348"/>
        <w:rPr>
          <w:bCs/>
        </w:rPr>
      </w:pPr>
      <w:r>
        <w:t xml:space="preserve">1.2. </w:t>
      </w:r>
      <w:r w:rsidRPr="00E01D1F">
        <w:t>Завдання курсу полягає у навчанні студентів</w:t>
      </w:r>
      <w:r w:rsidRPr="00594168">
        <w:t xml:space="preserve"> </w:t>
      </w:r>
      <w:r>
        <w:t xml:space="preserve">основних варіаційних методів та застосуванню до дослідження існування та єдиності розв’язків основних задач </w:t>
      </w:r>
      <w:r>
        <w:rPr>
          <w:bCs/>
        </w:rPr>
        <w:t>математичної фізики та знаходженню наближених розв’язків</w:t>
      </w:r>
      <w:r w:rsidRPr="00E01D1F">
        <w:t>.</w:t>
      </w:r>
    </w:p>
    <w:p w:rsidR="00CB0E6A" w:rsidRPr="0044302A" w:rsidRDefault="00CB0E6A" w:rsidP="00F44929">
      <w:pPr>
        <w:jc w:val="both"/>
        <w:rPr>
          <w:b/>
        </w:rPr>
      </w:pPr>
      <w:r w:rsidRPr="00535B2D">
        <w:tab/>
        <w:t xml:space="preserve">1.3. Кількість кредитів </w:t>
      </w:r>
      <w:r w:rsidR="00AC6D8C" w:rsidRPr="00535B2D">
        <w:t xml:space="preserve">– </w:t>
      </w:r>
      <w:r w:rsidR="00BC2E05" w:rsidRPr="0044302A">
        <w:rPr>
          <w:b/>
          <w:lang w:val="ru-RU"/>
        </w:rPr>
        <w:t>5</w:t>
      </w:r>
    </w:p>
    <w:p w:rsidR="00CB0E6A" w:rsidRDefault="00CB0E6A" w:rsidP="005B4615">
      <w:pPr>
        <w:ind w:firstLine="708"/>
        <w:jc w:val="both"/>
        <w:rPr>
          <w:b/>
          <w:lang w:val="ru-RU"/>
        </w:rPr>
      </w:pPr>
      <w:r w:rsidRPr="00535B2D">
        <w:t>1.4. Загальна кількість годин</w:t>
      </w:r>
      <w:r w:rsidR="0044302A">
        <w:t xml:space="preserve"> </w:t>
      </w:r>
      <w:r w:rsidR="0044302A" w:rsidRPr="00535B2D">
        <w:t xml:space="preserve">– </w:t>
      </w:r>
      <w:r w:rsidRPr="00535B2D">
        <w:t xml:space="preserve"> </w:t>
      </w:r>
      <w:r w:rsidR="00BC2E05" w:rsidRPr="0044302A">
        <w:rPr>
          <w:b/>
          <w:lang w:val="ru-RU"/>
        </w:rPr>
        <w:t>15</w:t>
      </w:r>
      <w:r w:rsidR="00296F2A" w:rsidRPr="0044302A">
        <w:rPr>
          <w:b/>
          <w:lang w:val="ru-RU"/>
        </w:rPr>
        <w:t>0</w:t>
      </w:r>
    </w:p>
    <w:p w:rsidR="0044302A" w:rsidRPr="0044302A" w:rsidRDefault="0044302A" w:rsidP="005B4615">
      <w:pPr>
        <w:ind w:firstLine="708"/>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E644F6">
              <w:rPr>
                <w:b/>
              </w:rPr>
              <w:t>Нормативна</w:t>
            </w:r>
            <w:r w:rsidRPr="00535B2D">
              <w:t xml:space="preserve"> </w:t>
            </w:r>
            <w:r w:rsidRPr="0044302A">
              <w:rPr>
                <w:b/>
              </w:rPr>
              <w:t xml:space="preserve">/ </w:t>
            </w:r>
            <w:r w:rsidRPr="00E644F6">
              <w:t>за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44302A" w:rsidRDefault="00BC2E05" w:rsidP="00B750BB">
            <w:pPr>
              <w:jc w:val="center"/>
              <w:rPr>
                <w:b/>
              </w:rPr>
            </w:pPr>
            <w:r w:rsidRPr="0044302A">
              <w:rPr>
                <w:b/>
                <w:lang w:val="ru-RU"/>
              </w:rPr>
              <w:t>2</w:t>
            </w:r>
            <w:r w:rsidR="00E56F19" w:rsidRPr="0044302A">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296F2A" w:rsidRPr="00535B2D" w:rsidTr="00C27064">
        <w:tc>
          <w:tcPr>
            <w:tcW w:w="4537"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296F2A">
            <w:r>
              <w:t xml:space="preserve"> </w:t>
            </w:r>
          </w:p>
          <w:p w:rsidR="00296F2A" w:rsidRPr="0044302A" w:rsidRDefault="0090056D" w:rsidP="00B750BB">
            <w:pPr>
              <w:jc w:val="center"/>
              <w:rPr>
                <w:b/>
              </w:rPr>
            </w:pPr>
            <w:r w:rsidRPr="0044302A">
              <w:rPr>
                <w:b/>
                <w:lang w:val="ru-RU"/>
              </w:rPr>
              <w:t>4</w:t>
            </w:r>
            <w:r w:rsidR="00296F2A" w:rsidRPr="0044302A">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44302A"/>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296F2A" w:rsidRPr="00535B2D" w:rsidTr="00C27064">
        <w:tc>
          <w:tcPr>
            <w:tcW w:w="4537" w:type="dxa"/>
            <w:tcBorders>
              <w:top w:val="single" w:sz="4" w:space="0" w:color="auto"/>
              <w:left w:val="single" w:sz="4" w:space="0" w:color="auto"/>
              <w:bottom w:val="single" w:sz="4" w:space="0" w:color="auto"/>
              <w:right w:val="single" w:sz="4" w:space="0" w:color="auto"/>
            </w:tcBorders>
            <w:vAlign w:val="center"/>
          </w:tcPr>
          <w:p w:rsidR="00296F2A" w:rsidRPr="0044302A" w:rsidRDefault="0090056D" w:rsidP="005B4615">
            <w:pPr>
              <w:jc w:val="center"/>
              <w:rPr>
                <w:b/>
              </w:rPr>
            </w:pPr>
            <w:r w:rsidRPr="0044302A">
              <w:rPr>
                <w:b/>
              </w:rPr>
              <w:t>26</w:t>
            </w:r>
            <w:r w:rsidR="00296F2A" w:rsidRPr="0044302A">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296F2A" w:rsidRPr="00535B2D" w:rsidTr="00C27064">
        <w:tc>
          <w:tcPr>
            <w:tcW w:w="4537" w:type="dxa"/>
            <w:tcBorders>
              <w:top w:val="single" w:sz="4" w:space="0" w:color="auto"/>
              <w:left w:val="single" w:sz="4" w:space="0" w:color="auto"/>
              <w:bottom w:val="single" w:sz="4" w:space="0" w:color="auto"/>
              <w:right w:val="single" w:sz="4" w:space="0" w:color="auto"/>
            </w:tcBorders>
            <w:vAlign w:val="center"/>
          </w:tcPr>
          <w:p w:rsidR="00296F2A" w:rsidRPr="0044302A" w:rsidRDefault="0090056D" w:rsidP="00B750BB">
            <w:pPr>
              <w:jc w:val="center"/>
              <w:rPr>
                <w:b/>
                <w:i/>
                <w:iCs/>
              </w:rPr>
            </w:pPr>
            <w:r w:rsidRPr="0044302A">
              <w:rPr>
                <w:b/>
              </w:rPr>
              <w:t>26</w:t>
            </w:r>
            <w:r w:rsidR="00296F2A" w:rsidRPr="0044302A">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44302A" w:rsidP="005B4615">
            <w:pPr>
              <w:jc w:val="center"/>
            </w:pPr>
            <w:r>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5E5F70" w:rsidRPr="00535B2D" w:rsidTr="00B562CF">
        <w:tc>
          <w:tcPr>
            <w:tcW w:w="4537" w:type="dxa"/>
            <w:tcBorders>
              <w:top w:val="single" w:sz="4" w:space="0" w:color="auto"/>
              <w:left w:val="single" w:sz="4" w:space="0" w:color="auto"/>
              <w:bottom w:val="single" w:sz="4" w:space="0" w:color="auto"/>
              <w:right w:val="single" w:sz="4" w:space="0" w:color="auto"/>
            </w:tcBorders>
            <w:vAlign w:val="center"/>
          </w:tcPr>
          <w:p w:rsidR="005E5F70" w:rsidRPr="00535B2D" w:rsidRDefault="005E5F70" w:rsidP="005B4615">
            <w:pPr>
              <w:jc w:val="center"/>
              <w:rPr>
                <w:i/>
                <w:iCs/>
              </w:rPr>
            </w:pPr>
            <w: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5E5F70" w:rsidRPr="00535B2D" w:rsidRDefault="005E5F70" w:rsidP="005B4615">
            <w:pPr>
              <w:jc w:val="center"/>
              <w:rPr>
                <w:i/>
                <w:iC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296F2A" w:rsidRPr="00535B2D" w:rsidTr="00C27064">
        <w:tc>
          <w:tcPr>
            <w:tcW w:w="4537" w:type="dxa"/>
            <w:tcBorders>
              <w:top w:val="single" w:sz="4" w:space="0" w:color="auto"/>
              <w:left w:val="single" w:sz="4" w:space="0" w:color="auto"/>
              <w:bottom w:val="single" w:sz="4" w:space="0" w:color="auto"/>
              <w:right w:val="single" w:sz="4" w:space="0" w:color="auto"/>
            </w:tcBorders>
            <w:vAlign w:val="center"/>
          </w:tcPr>
          <w:p w:rsidR="00296F2A" w:rsidRPr="0044302A" w:rsidRDefault="0090056D" w:rsidP="005B4615">
            <w:pPr>
              <w:jc w:val="center"/>
              <w:rPr>
                <w:b/>
                <w:i/>
                <w:iCs/>
              </w:rPr>
            </w:pPr>
            <w:r w:rsidRPr="0044302A">
              <w:rPr>
                <w:b/>
                <w:lang w:val="ru-RU"/>
              </w:rPr>
              <w:t>98</w:t>
            </w:r>
            <w:r w:rsidR="00296F2A" w:rsidRPr="0044302A">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44302A"/>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bl>
    <w:p w:rsidR="00CB0E6A" w:rsidRPr="00535B2D" w:rsidRDefault="00CB0E6A" w:rsidP="005B4615">
      <w:pPr>
        <w:jc w:val="center"/>
      </w:pPr>
    </w:p>
    <w:p w:rsidR="0044302A" w:rsidRPr="00535B2D" w:rsidRDefault="00C93799" w:rsidP="0044302A">
      <w:pPr>
        <w:ind w:left="540" w:firstLine="168"/>
        <w:jc w:val="both"/>
      </w:pPr>
      <w:r w:rsidRPr="00535B2D">
        <w:t>1.6. Заплановані результати навчання</w:t>
      </w:r>
      <w:r w:rsidR="0044302A">
        <w:t>:</w:t>
      </w:r>
    </w:p>
    <w:p w:rsidR="00DF4E5A" w:rsidRDefault="00F44929" w:rsidP="00DF4E5A">
      <w:pPr>
        <w:tabs>
          <w:tab w:val="left" w:pos="360"/>
        </w:tabs>
        <w:ind w:firstLine="540"/>
      </w:pPr>
      <w:r w:rsidRPr="00E01D1F">
        <w:rPr>
          <w:b/>
          <w:bCs/>
        </w:rPr>
        <w:t>знати:</w:t>
      </w:r>
      <w:r w:rsidRPr="00E01D1F">
        <w:t xml:space="preserve"> </w:t>
      </w:r>
    </w:p>
    <w:p w:rsidR="0090056D" w:rsidRDefault="0090056D" w:rsidP="0090056D">
      <w:pPr>
        <w:numPr>
          <w:ilvl w:val="0"/>
          <w:numId w:val="31"/>
        </w:numPr>
        <w:suppressAutoHyphens w:val="0"/>
        <w:ind w:right="55"/>
        <w:jc w:val="both"/>
      </w:pPr>
      <w:r>
        <w:t>основні варіаційні методи для знаходження наближених розв’язків рівнянь м</w:t>
      </w:r>
      <w:r>
        <w:rPr>
          <w:bCs/>
        </w:rPr>
        <w:t>атематичної фізики</w:t>
      </w:r>
      <w:r>
        <w:t>;</w:t>
      </w:r>
    </w:p>
    <w:p w:rsidR="0090056D" w:rsidRDefault="0090056D" w:rsidP="0090056D">
      <w:pPr>
        <w:numPr>
          <w:ilvl w:val="0"/>
          <w:numId w:val="32"/>
        </w:numPr>
        <w:suppressAutoHyphens w:val="0"/>
        <w:ind w:right="55"/>
        <w:jc w:val="both"/>
      </w:pPr>
      <w:r>
        <w:t>варіаційні  методи, що застосовуються для теоретичного вивчення проблеми їснування розв’язків  рівнянь м</w:t>
      </w:r>
      <w:r>
        <w:rPr>
          <w:bCs/>
        </w:rPr>
        <w:t>атематичної фізики</w:t>
      </w:r>
      <w:r>
        <w:t>;</w:t>
      </w:r>
    </w:p>
    <w:p w:rsidR="0044302A" w:rsidRDefault="0044302A" w:rsidP="00F44929">
      <w:pPr>
        <w:tabs>
          <w:tab w:val="left" w:pos="284"/>
          <w:tab w:val="left" w:pos="567"/>
        </w:tabs>
        <w:ind w:firstLine="567"/>
        <w:jc w:val="both"/>
        <w:rPr>
          <w:b/>
          <w:bCs/>
        </w:rPr>
      </w:pPr>
    </w:p>
    <w:p w:rsidR="00F44929" w:rsidRPr="00E01D1F" w:rsidRDefault="0044302A" w:rsidP="00F44929">
      <w:pPr>
        <w:tabs>
          <w:tab w:val="left" w:pos="284"/>
          <w:tab w:val="left" w:pos="567"/>
        </w:tabs>
        <w:ind w:firstLine="567"/>
        <w:jc w:val="both"/>
        <w:rPr>
          <w:b/>
          <w:bCs/>
        </w:rPr>
      </w:pPr>
      <w:r>
        <w:rPr>
          <w:b/>
          <w:bCs/>
        </w:rPr>
        <w:t>у</w:t>
      </w:r>
      <w:r w:rsidR="00F44929" w:rsidRPr="00E01D1F">
        <w:rPr>
          <w:b/>
          <w:bCs/>
        </w:rPr>
        <w:t>міти:</w:t>
      </w:r>
    </w:p>
    <w:p w:rsidR="0090056D" w:rsidRDefault="0090056D" w:rsidP="0090056D">
      <w:pPr>
        <w:numPr>
          <w:ilvl w:val="0"/>
          <w:numId w:val="33"/>
        </w:numPr>
        <w:suppressAutoHyphens w:val="0"/>
        <w:ind w:right="55"/>
        <w:jc w:val="both"/>
      </w:pPr>
      <w:r>
        <w:t>використовувати сучасні варіаційні  методи для вивчення проблеми їснування розв’язків рівнянь у часткових похідних, що винікають у сучасному приородознавстві;</w:t>
      </w:r>
    </w:p>
    <w:p w:rsidR="0090056D" w:rsidRPr="00BA70DD" w:rsidRDefault="0090056D" w:rsidP="0090056D">
      <w:pPr>
        <w:numPr>
          <w:ilvl w:val="0"/>
          <w:numId w:val="34"/>
        </w:numPr>
        <w:suppressAutoHyphens w:val="0"/>
        <w:ind w:right="55"/>
        <w:jc w:val="both"/>
      </w:pPr>
      <w:r>
        <w:t>знаходити енергетичні простори, координатні системи та наближені розв’язкі рівнянь м</w:t>
      </w:r>
      <w:r>
        <w:rPr>
          <w:bCs/>
        </w:rPr>
        <w:t>атематичної фізики</w:t>
      </w:r>
      <w:r>
        <w:t>.</w:t>
      </w:r>
    </w:p>
    <w:p w:rsidR="0090056D" w:rsidRDefault="0090056D" w:rsidP="0090056D">
      <w:pPr>
        <w:ind w:right="55"/>
        <w:jc w:val="both"/>
        <w:rPr>
          <w:bCs/>
          <w:szCs w:val="28"/>
        </w:rPr>
      </w:pPr>
    </w:p>
    <w:p w:rsidR="005E1BD9" w:rsidRDefault="005E1BD9" w:rsidP="00DF4E5A">
      <w:pPr>
        <w:pStyle w:val="ab"/>
        <w:tabs>
          <w:tab w:val="left" w:pos="284"/>
          <w:tab w:val="left" w:pos="567"/>
        </w:tabs>
        <w:jc w:val="both"/>
      </w:pPr>
    </w:p>
    <w:p w:rsidR="005B4615" w:rsidRPr="00B72C90" w:rsidRDefault="005B4615" w:rsidP="00760CCD">
      <w:pPr>
        <w:tabs>
          <w:tab w:val="left" w:pos="284"/>
          <w:tab w:val="left" w:pos="567"/>
        </w:tabs>
        <w:jc w:val="both"/>
        <w:rPr>
          <w:lang w:val="ru-RU"/>
        </w:rPr>
      </w:pPr>
    </w:p>
    <w:p w:rsidR="00D435EB" w:rsidRDefault="00D435EB" w:rsidP="0090056D">
      <w:pPr>
        <w:pStyle w:val="Default"/>
        <w:numPr>
          <w:ilvl w:val="0"/>
          <w:numId w:val="21"/>
        </w:numPr>
        <w:jc w:val="center"/>
        <w:rPr>
          <w:b/>
          <w:bCs/>
          <w:lang w:val="uk-UA"/>
        </w:rPr>
      </w:pPr>
      <w:r w:rsidRPr="00EC6AB9">
        <w:rPr>
          <w:b/>
          <w:bCs/>
          <w:lang w:val="uk-UA"/>
        </w:rPr>
        <w:t>Тематичний план навчальної дисципліни</w:t>
      </w:r>
    </w:p>
    <w:p w:rsidR="0090056D" w:rsidRDefault="0090056D" w:rsidP="0090056D">
      <w:pPr>
        <w:pStyle w:val="Default"/>
        <w:jc w:val="center"/>
        <w:rPr>
          <w:b/>
          <w:bCs/>
          <w:sz w:val="23"/>
          <w:szCs w:val="23"/>
          <w:lang w:val="uk-UA"/>
        </w:rPr>
      </w:pPr>
    </w:p>
    <w:p w:rsidR="00F44929" w:rsidRDefault="00D435EB" w:rsidP="00F44929">
      <w:pPr>
        <w:tabs>
          <w:tab w:val="left" w:pos="284"/>
          <w:tab w:val="left" w:pos="567"/>
        </w:tabs>
        <w:ind w:firstLine="567"/>
        <w:jc w:val="both"/>
        <w:rPr>
          <w:bCs/>
          <w:i/>
        </w:rPr>
      </w:pPr>
      <w:r w:rsidRPr="00F44929">
        <w:rPr>
          <w:i/>
        </w:rPr>
        <w:t xml:space="preserve">Розділ 1. </w:t>
      </w:r>
      <w:r w:rsidR="0090056D">
        <w:rPr>
          <w:bCs/>
          <w:i/>
        </w:rPr>
        <w:t>Прямі варіаційні методи</w:t>
      </w:r>
      <w:r w:rsidR="00296F2A">
        <w:rPr>
          <w:bCs/>
          <w:i/>
        </w:rPr>
        <w:t>.</w:t>
      </w:r>
    </w:p>
    <w:p w:rsidR="00C54631" w:rsidRDefault="00C54631" w:rsidP="00F44929">
      <w:pPr>
        <w:tabs>
          <w:tab w:val="left" w:pos="284"/>
          <w:tab w:val="left" w:pos="567"/>
        </w:tabs>
        <w:ind w:firstLine="567"/>
        <w:jc w:val="both"/>
        <w:rPr>
          <w:bCs/>
          <w:i/>
        </w:rPr>
      </w:pPr>
    </w:p>
    <w:p w:rsidR="00424C3C" w:rsidRDefault="00424C3C" w:rsidP="00FD1AAE">
      <w:pPr>
        <w:tabs>
          <w:tab w:val="left" w:pos="567"/>
          <w:tab w:val="left" w:pos="709"/>
        </w:tabs>
        <w:suppressAutoHyphens w:val="0"/>
        <w:ind w:firstLine="360"/>
        <w:jc w:val="both"/>
        <w:rPr>
          <w:i/>
          <w:snapToGrid w:val="0"/>
          <w:szCs w:val="28"/>
        </w:rPr>
      </w:pPr>
      <w:r w:rsidRPr="00F44929">
        <w:rPr>
          <w:bCs/>
          <w:i/>
        </w:rPr>
        <w:t>Тема 1</w:t>
      </w:r>
      <w:r>
        <w:rPr>
          <w:bCs/>
          <w:i/>
        </w:rPr>
        <w:t xml:space="preserve">. </w:t>
      </w:r>
      <w:r w:rsidRPr="00424C3C">
        <w:rPr>
          <w:i/>
          <w:snapToGrid w:val="0"/>
          <w:szCs w:val="28"/>
        </w:rPr>
        <w:t>Енергетичний простір додатно визначеного оператора у гільбертовому просторі.</w:t>
      </w:r>
    </w:p>
    <w:p w:rsidR="00424C3C" w:rsidRDefault="00424C3C" w:rsidP="00FD1AAE">
      <w:pPr>
        <w:tabs>
          <w:tab w:val="left" w:pos="567"/>
          <w:tab w:val="left" w:pos="709"/>
        </w:tabs>
        <w:suppressAutoHyphens w:val="0"/>
        <w:jc w:val="both"/>
        <w:rPr>
          <w:b/>
          <w:szCs w:val="28"/>
        </w:rPr>
      </w:pPr>
      <w:r w:rsidRPr="0090408C">
        <w:rPr>
          <w:snapToGrid w:val="0"/>
          <w:szCs w:val="28"/>
        </w:rPr>
        <w:t>Схема побудови</w:t>
      </w:r>
      <w:r>
        <w:rPr>
          <w:snapToGrid w:val="0"/>
          <w:szCs w:val="28"/>
        </w:rPr>
        <w:t xml:space="preserve"> </w:t>
      </w:r>
      <w:r w:rsidRPr="00424C3C">
        <w:rPr>
          <w:snapToGrid w:val="0"/>
          <w:szCs w:val="28"/>
        </w:rPr>
        <w:t>енергетичного простору</w:t>
      </w:r>
      <w:r w:rsidRPr="0090408C">
        <w:rPr>
          <w:snapToGrid w:val="0"/>
          <w:szCs w:val="28"/>
        </w:rPr>
        <w:t xml:space="preserve"> та властивості.</w:t>
      </w:r>
    </w:p>
    <w:p w:rsidR="00424C3C" w:rsidRDefault="00424C3C" w:rsidP="00FD1AAE">
      <w:pPr>
        <w:tabs>
          <w:tab w:val="left" w:pos="567"/>
          <w:tab w:val="left" w:pos="709"/>
        </w:tabs>
        <w:suppressAutoHyphens w:val="0"/>
        <w:ind w:firstLine="360"/>
        <w:jc w:val="both"/>
      </w:pPr>
      <w:r>
        <w:rPr>
          <w:bCs/>
          <w:i/>
        </w:rPr>
        <w:t>Тема 2.</w:t>
      </w:r>
      <w:r w:rsidRPr="00E01D1F">
        <w:t xml:space="preserve"> </w:t>
      </w:r>
      <w:r w:rsidRPr="00424C3C">
        <w:rPr>
          <w:i/>
          <w:snapToGrid w:val="0"/>
          <w:szCs w:val="28"/>
        </w:rPr>
        <w:t>Метод Рітца.</w:t>
      </w:r>
    </w:p>
    <w:p w:rsidR="00424C3C" w:rsidRDefault="00424C3C" w:rsidP="00FD1AAE">
      <w:pPr>
        <w:tabs>
          <w:tab w:val="left" w:pos="567"/>
          <w:tab w:val="left" w:pos="709"/>
        </w:tabs>
        <w:suppressAutoHyphens w:val="0"/>
        <w:jc w:val="both"/>
        <w:rPr>
          <w:b/>
          <w:szCs w:val="28"/>
        </w:rPr>
      </w:pPr>
      <w:r>
        <w:rPr>
          <w:snapToGrid w:val="0"/>
          <w:szCs w:val="28"/>
        </w:rPr>
        <w:t>О</w:t>
      </w:r>
      <w:r w:rsidRPr="0090408C">
        <w:rPr>
          <w:snapToGrid w:val="0"/>
          <w:szCs w:val="28"/>
        </w:rPr>
        <w:t>значення узагальненого розв’язку. Координатна система. Система Рітца. Збіжність метода Рітца.</w:t>
      </w:r>
      <w:r w:rsidRPr="00E01D1F">
        <w:t xml:space="preserve"> </w:t>
      </w:r>
      <w:r w:rsidRPr="00AE66DD">
        <w:rPr>
          <w:snapToGrid w:val="0"/>
          <w:szCs w:val="28"/>
        </w:rPr>
        <w:t>Вибір координатної системи.</w:t>
      </w:r>
      <w:r w:rsidRPr="0090408C">
        <w:rPr>
          <w:snapToGrid w:val="0"/>
          <w:szCs w:val="28"/>
        </w:rPr>
        <w:t xml:space="preserve"> Приклади.</w:t>
      </w:r>
    </w:p>
    <w:p w:rsidR="00424C3C" w:rsidRDefault="00424C3C" w:rsidP="00FD1AAE">
      <w:pPr>
        <w:tabs>
          <w:tab w:val="left" w:pos="567"/>
          <w:tab w:val="left" w:pos="709"/>
        </w:tabs>
        <w:suppressAutoHyphens w:val="0"/>
        <w:ind w:firstLine="360"/>
        <w:jc w:val="both"/>
        <w:rPr>
          <w:i/>
          <w:snapToGrid w:val="0"/>
          <w:szCs w:val="28"/>
        </w:rPr>
      </w:pPr>
      <w:r w:rsidRPr="00F44929">
        <w:rPr>
          <w:bCs/>
          <w:i/>
        </w:rPr>
        <w:t xml:space="preserve">Тема </w:t>
      </w:r>
      <w:r w:rsidR="00AE66DD">
        <w:rPr>
          <w:bCs/>
          <w:i/>
        </w:rPr>
        <w:t>3</w:t>
      </w:r>
      <w:r w:rsidRPr="00424C3C">
        <w:rPr>
          <w:bCs/>
          <w:i/>
        </w:rPr>
        <w:t>.</w:t>
      </w:r>
      <w:r w:rsidRPr="00424C3C">
        <w:rPr>
          <w:i/>
        </w:rPr>
        <w:t xml:space="preserve"> </w:t>
      </w:r>
      <w:r w:rsidRPr="00424C3C">
        <w:rPr>
          <w:i/>
          <w:snapToGrid w:val="0"/>
          <w:szCs w:val="28"/>
        </w:rPr>
        <w:t>Метод найменьших квадратів.</w:t>
      </w:r>
    </w:p>
    <w:p w:rsidR="00424C3C" w:rsidRDefault="00424C3C" w:rsidP="00FD1AAE">
      <w:pPr>
        <w:tabs>
          <w:tab w:val="left" w:pos="567"/>
          <w:tab w:val="left" w:pos="709"/>
        </w:tabs>
        <w:suppressAutoHyphens w:val="0"/>
        <w:jc w:val="both"/>
        <w:rPr>
          <w:b/>
          <w:szCs w:val="28"/>
        </w:rPr>
      </w:pPr>
      <w:r w:rsidRPr="0090408C">
        <w:rPr>
          <w:snapToGrid w:val="0"/>
          <w:szCs w:val="28"/>
        </w:rPr>
        <w:t>Ко</w:t>
      </w:r>
      <w:r>
        <w:rPr>
          <w:snapToGrid w:val="0"/>
          <w:szCs w:val="28"/>
        </w:rPr>
        <w:t>ординатна система. Система методу найменьших квадратів. Збіжність метода найменьших квадратів</w:t>
      </w:r>
      <w:r w:rsidRPr="0090408C">
        <w:rPr>
          <w:snapToGrid w:val="0"/>
          <w:szCs w:val="28"/>
        </w:rPr>
        <w:t>.</w:t>
      </w:r>
    </w:p>
    <w:p w:rsidR="00E05017" w:rsidRDefault="00424C3C" w:rsidP="00FD1AAE">
      <w:pPr>
        <w:tabs>
          <w:tab w:val="left" w:pos="567"/>
          <w:tab w:val="left" w:pos="709"/>
        </w:tabs>
        <w:suppressAutoHyphens w:val="0"/>
        <w:ind w:firstLine="360"/>
        <w:jc w:val="both"/>
        <w:rPr>
          <w:snapToGrid w:val="0"/>
          <w:szCs w:val="28"/>
        </w:rPr>
      </w:pPr>
      <w:r w:rsidRPr="00F44929">
        <w:rPr>
          <w:bCs/>
          <w:i/>
        </w:rPr>
        <w:t xml:space="preserve">Тема </w:t>
      </w:r>
      <w:r w:rsidR="00AE66DD">
        <w:rPr>
          <w:bCs/>
          <w:i/>
        </w:rPr>
        <w:t>4</w:t>
      </w:r>
      <w:r>
        <w:rPr>
          <w:bCs/>
          <w:i/>
        </w:rPr>
        <w:t>.</w:t>
      </w:r>
      <w:r w:rsidRPr="00E01D1F">
        <w:t xml:space="preserve"> </w:t>
      </w:r>
      <w:r w:rsidRPr="00E05017">
        <w:rPr>
          <w:i/>
          <w:snapToGrid w:val="0"/>
          <w:szCs w:val="28"/>
        </w:rPr>
        <w:t>Метод Гальоркіна.</w:t>
      </w:r>
    </w:p>
    <w:p w:rsidR="00C54631" w:rsidRPr="00AE66DD" w:rsidRDefault="00E05017" w:rsidP="00AE66DD">
      <w:pPr>
        <w:tabs>
          <w:tab w:val="left" w:pos="567"/>
          <w:tab w:val="left" w:pos="709"/>
        </w:tabs>
        <w:suppressAutoHyphens w:val="0"/>
        <w:jc w:val="both"/>
        <w:rPr>
          <w:snapToGrid w:val="0"/>
          <w:szCs w:val="28"/>
        </w:rPr>
      </w:pPr>
      <w:r w:rsidRPr="00E05017">
        <w:rPr>
          <w:snapToGrid w:val="0"/>
          <w:szCs w:val="28"/>
        </w:rPr>
        <w:t>Метод Гальоркіна.</w:t>
      </w:r>
      <w:r>
        <w:rPr>
          <w:snapToGrid w:val="0"/>
          <w:szCs w:val="28"/>
        </w:rPr>
        <w:t xml:space="preserve"> </w:t>
      </w:r>
      <w:r w:rsidR="00424C3C" w:rsidRPr="0090408C">
        <w:rPr>
          <w:snapToGrid w:val="0"/>
          <w:szCs w:val="28"/>
        </w:rPr>
        <w:t>Достатня ознака збіжності.</w:t>
      </w:r>
      <w:r w:rsidR="00424C3C" w:rsidRPr="00E01D1F">
        <w:t xml:space="preserve"> </w:t>
      </w:r>
      <w:r w:rsidR="00424C3C" w:rsidRPr="00AE66DD">
        <w:rPr>
          <w:snapToGrid w:val="0"/>
          <w:szCs w:val="28"/>
        </w:rPr>
        <w:t>Метод Гальоркіна для нестаціонарних задач</w:t>
      </w:r>
      <w:r w:rsidR="00327323" w:rsidRPr="00AE66DD">
        <w:rPr>
          <w:snapToGrid w:val="0"/>
          <w:szCs w:val="28"/>
        </w:rPr>
        <w:t>.</w:t>
      </w:r>
    </w:p>
    <w:p w:rsidR="00327323" w:rsidRPr="00424C3C" w:rsidRDefault="00327323" w:rsidP="00424C3C">
      <w:pPr>
        <w:tabs>
          <w:tab w:val="left" w:pos="284"/>
          <w:tab w:val="left" w:pos="567"/>
        </w:tabs>
        <w:suppressAutoHyphens w:val="0"/>
        <w:ind w:left="360"/>
        <w:jc w:val="both"/>
        <w:rPr>
          <w:b/>
          <w:szCs w:val="28"/>
        </w:rPr>
      </w:pPr>
    </w:p>
    <w:p w:rsidR="00424C3C" w:rsidRDefault="00424C3C" w:rsidP="00424C3C">
      <w:pPr>
        <w:tabs>
          <w:tab w:val="left" w:pos="284"/>
          <w:tab w:val="left" w:pos="567"/>
        </w:tabs>
        <w:ind w:firstLine="567"/>
        <w:jc w:val="both"/>
        <w:rPr>
          <w:bCs/>
          <w:i/>
        </w:rPr>
      </w:pPr>
    </w:p>
    <w:p w:rsidR="00C54631" w:rsidRPr="00E01D1F" w:rsidRDefault="00C54631" w:rsidP="00C54631">
      <w:pPr>
        <w:tabs>
          <w:tab w:val="left" w:pos="284"/>
          <w:tab w:val="left" w:pos="567"/>
        </w:tabs>
        <w:ind w:firstLine="567"/>
        <w:jc w:val="both"/>
        <w:rPr>
          <w:b/>
        </w:rPr>
      </w:pPr>
      <w:r>
        <w:rPr>
          <w:i/>
        </w:rPr>
        <w:t>Розділ 2</w:t>
      </w:r>
      <w:r w:rsidRPr="00F44929">
        <w:rPr>
          <w:i/>
        </w:rPr>
        <w:t>.</w:t>
      </w:r>
      <w:r w:rsidRPr="00E01D1F">
        <w:rPr>
          <w:b/>
        </w:rPr>
        <w:t xml:space="preserve"> </w:t>
      </w:r>
      <w:r w:rsidR="00327323" w:rsidRPr="00FD1AAE">
        <w:rPr>
          <w:i/>
        </w:rPr>
        <w:t>Еліптичні оператори порядку 2к.</w:t>
      </w:r>
    </w:p>
    <w:p w:rsidR="00F44929" w:rsidRPr="00F44929" w:rsidRDefault="00F44929" w:rsidP="00F44929">
      <w:pPr>
        <w:tabs>
          <w:tab w:val="left" w:pos="284"/>
          <w:tab w:val="left" w:pos="567"/>
        </w:tabs>
        <w:ind w:firstLine="567"/>
        <w:jc w:val="both"/>
        <w:rPr>
          <w:i/>
          <w:szCs w:val="28"/>
        </w:rPr>
      </w:pPr>
    </w:p>
    <w:p w:rsidR="00327323" w:rsidRPr="00327323" w:rsidRDefault="00F44929" w:rsidP="00FD1AAE">
      <w:pPr>
        <w:tabs>
          <w:tab w:val="left" w:pos="284"/>
          <w:tab w:val="left" w:pos="567"/>
        </w:tabs>
        <w:suppressAutoHyphens w:val="0"/>
        <w:ind w:firstLine="284"/>
        <w:jc w:val="both"/>
        <w:rPr>
          <w:snapToGrid w:val="0"/>
          <w:szCs w:val="28"/>
        </w:rPr>
      </w:pPr>
      <w:r w:rsidRPr="00F44929">
        <w:rPr>
          <w:bCs/>
          <w:i/>
        </w:rPr>
        <w:t>Тема 1</w:t>
      </w:r>
      <w:r w:rsidRPr="00296F2A">
        <w:rPr>
          <w:bCs/>
          <w:i/>
        </w:rPr>
        <w:t>.</w:t>
      </w:r>
      <w:r w:rsidRPr="00296F2A">
        <w:rPr>
          <w:i/>
        </w:rPr>
        <w:t xml:space="preserve"> </w:t>
      </w:r>
      <w:r w:rsidR="00327323" w:rsidRPr="00E01D1F">
        <w:t xml:space="preserve"> </w:t>
      </w:r>
      <w:r w:rsidR="00327323" w:rsidRPr="00327323">
        <w:rPr>
          <w:i/>
          <w:snapToGrid w:val="0"/>
          <w:szCs w:val="28"/>
        </w:rPr>
        <w:t>Еліптичні оператори порядку 2</w:t>
      </w:r>
      <w:r w:rsidR="00327323" w:rsidRPr="00327323">
        <w:rPr>
          <w:i/>
          <w:snapToGrid w:val="0"/>
          <w:szCs w:val="28"/>
          <w:lang w:val="en-US"/>
        </w:rPr>
        <w:t>k</w:t>
      </w:r>
      <w:r w:rsidR="00327323">
        <w:rPr>
          <w:i/>
          <w:snapToGrid w:val="0"/>
          <w:szCs w:val="28"/>
        </w:rPr>
        <w:t xml:space="preserve"> та еліптичні задачі</w:t>
      </w:r>
      <w:r w:rsidR="00327323" w:rsidRPr="0090408C">
        <w:rPr>
          <w:snapToGrid w:val="0"/>
          <w:szCs w:val="28"/>
        </w:rPr>
        <w:t>.</w:t>
      </w:r>
      <w:r w:rsidR="00327323">
        <w:rPr>
          <w:snapToGrid w:val="0"/>
          <w:szCs w:val="28"/>
        </w:rPr>
        <w:t xml:space="preserve"> </w:t>
      </w:r>
    </w:p>
    <w:p w:rsidR="00327323" w:rsidRPr="0090408C" w:rsidRDefault="00327323" w:rsidP="00FD1AAE">
      <w:pPr>
        <w:tabs>
          <w:tab w:val="left" w:pos="284"/>
          <w:tab w:val="left" w:pos="567"/>
        </w:tabs>
        <w:suppressAutoHyphens w:val="0"/>
        <w:jc w:val="both"/>
        <w:rPr>
          <w:b/>
          <w:szCs w:val="28"/>
        </w:rPr>
      </w:pPr>
      <w:r>
        <w:rPr>
          <w:szCs w:val="28"/>
        </w:rPr>
        <w:t xml:space="preserve">Означення. </w:t>
      </w:r>
      <w:r w:rsidRPr="0090408C">
        <w:rPr>
          <w:szCs w:val="28"/>
        </w:rPr>
        <w:t>Слабкі розв’язкі еліптичних рівнянь. Стійкі та нестійкі граничні умови.</w:t>
      </w:r>
    </w:p>
    <w:p w:rsidR="00327323" w:rsidRPr="00327323" w:rsidRDefault="00327323" w:rsidP="00FD1AAE">
      <w:pPr>
        <w:tabs>
          <w:tab w:val="left" w:pos="284"/>
          <w:tab w:val="left" w:pos="567"/>
        </w:tabs>
        <w:suppressAutoHyphens w:val="0"/>
        <w:jc w:val="both"/>
        <w:rPr>
          <w:b/>
          <w:szCs w:val="28"/>
        </w:rPr>
      </w:pPr>
      <w:r w:rsidRPr="0090408C">
        <w:rPr>
          <w:szCs w:val="28"/>
        </w:rPr>
        <w:t>Існування слабких розв’язків.</w:t>
      </w:r>
      <w:r>
        <w:rPr>
          <w:b/>
          <w:szCs w:val="28"/>
        </w:rPr>
        <w:t xml:space="preserve"> </w:t>
      </w:r>
      <w:r w:rsidRPr="00327323">
        <w:rPr>
          <w:szCs w:val="28"/>
        </w:rPr>
        <w:t>Теорема Лакса-Мільграма.</w:t>
      </w:r>
    </w:p>
    <w:p w:rsidR="00296F2A" w:rsidRPr="00913B36" w:rsidRDefault="00296F2A" w:rsidP="00FD1AAE">
      <w:pPr>
        <w:tabs>
          <w:tab w:val="left" w:pos="284"/>
          <w:tab w:val="left" w:pos="567"/>
        </w:tabs>
        <w:suppressAutoHyphens w:val="0"/>
        <w:ind w:firstLine="284"/>
        <w:jc w:val="both"/>
        <w:rPr>
          <w:szCs w:val="28"/>
        </w:rPr>
      </w:pPr>
    </w:p>
    <w:p w:rsidR="00327323" w:rsidRDefault="00F44929" w:rsidP="00FD1AAE">
      <w:pPr>
        <w:tabs>
          <w:tab w:val="left" w:pos="284"/>
          <w:tab w:val="left" w:pos="567"/>
        </w:tabs>
        <w:suppressAutoHyphens w:val="0"/>
        <w:ind w:firstLine="284"/>
        <w:jc w:val="both"/>
        <w:rPr>
          <w:szCs w:val="28"/>
        </w:rPr>
      </w:pPr>
      <w:r w:rsidRPr="00F44929">
        <w:rPr>
          <w:bCs/>
          <w:i/>
        </w:rPr>
        <w:t xml:space="preserve">Тема </w:t>
      </w:r>
      <w:r w:rsidR="00327323">
        <w:rPr>
          <w:bCs/>
          <w:i/>
        </w:rPr>
        <w:t>2</w:t>
      </w:r>
      <w:r w:rsidRPr="00F44929">
        <w:rPr>
          <w:bCs/>
          <w:i/>
        </w:rPr>
        <w:t>.</w:t>
      </w:r>
      <w:r w:rsidRPr="00E01D1F">
        <w:rPr>
          <w:b/>
          <w:bCs/>
        </w:rPr>
        <w:t xml:space="preserve"> </w:t>
      </w:r>
      <w:r w:rsidR="00327323" w:rsidRPr="00327323">
        <w:rPr>
          <w:i/>
          <w:szCs w:val="28"/>
        </w:rPr>
        <w:t>Метод Рітца</w:t>
      </w:r>
      <w:r w:rsidR="00327323">
        <w:rPr>
          <w:szCs w:val="28"/>
        </w:rPr>
        <w:t>.</w:t>
      </w:r>
    </w:p>
    <w:p w:rsidR="00327323" w:rsidRPr="00327323" w:rsidRDefault="00327323" w:rsidP="00FD1AAE">
      <w:pPr>
        <w:tabs>
          <w:tab w:val="left" w:pos="284"/>
          <w:tab w:val="left" w:pos="567"/>
        </w:tabs>
        <w:suppressAutoHyphens w:val="0"/>
        <w:jc w:val="both"/>
        <w:rPr>
          <w:b/>
          <w:szCs w:val="28"/>
        </w:rPr>
      </w:pPr>
      <w:r w:rsidRPr="00327323">
        <w:rPr>
          <w:szCs w:val="28"/>
        </w:rPr>
        <w:t>Метод Рітца</w:t>
      </w:r>
      <w:r w:rsidRPr="0090408C">
        <w:rPr>
          <w:szCs w:val="28"/>
        </w:rPr>
        <w:t xml:space="preserve"> для знаходження наближеного слабкого розв’язку еліптичних задач у випадку однорідних граничних умов</w:t>
      </w:r>
      <w:r>
        <w:rPr>
          <w:szCs w:val="28"/>
        </w:rPr>
        <w:t xml:space="preserve">. </w:t>
      </w:r>
      <w:r w:rsidRPr="00327323">
        <w:rPr>
          <w:szCs w:val="28"/>
        </w:rPr>
        <w:t>Метод Рітца для знаходження наближеного слабкого розв’язку еліптичних задач у випадку неоднорідних граничних умов.</w:t>
      </w:r>
    </w:p>
    <w:p w:rsidR="00327323" w:rsidRDefault="00327323" w:rsidP="00FD1AAE">
      <w:pPr>
        <w:tabs>
          <w:tab w:val="left" w:pos="284"/>
          <w:tab w:val="left" w:pos="567"/>
        </w:tabs>
        <w:suppressAutoHyphens w:val="0"/>
        <w:ind w:firstLine="284"/>
        <w:jc w:val="both"/>
        <w:rPr>
          <w:szCs w:val="28"/>
        </w:rPr>
      </w:pPr>
    </w:p>
    <w:p w:rsidR="00327323" w:rsidRDefault="00327323" w:rsidP="00FD1AAE">
      <w:pPr>
        <w:tabs>
          <w:tab w:val="left" w:pos="284"/>
          <w:tab w:val="left" w:pos="567"/>
        </w:tabs>
        <w:suppressAutoHyphens w:val="0"/>
        <w:ind w:firstLine="284"/>
        <w:jc w:val="both"/>
        <w:rPr>
          <w:i/>
          <w:snapToGrid w:val="0"/>
          <w:szCs w:val="28"/>
        </w:rPr>
      </w:pPr>
      <w:r w:rsidRPr="00F44929">
        <w:rPr>
          <w:bCs/>
          <w:i/>
        </w:rPr>
        <w:t xml:space="preserve">Тема </w:t>
      </w:r>
      <w:r>
        <w:rPr>
          <w:bCs/>
          <w:i/>
          <w:lang w:val="ru-RU"/>
        </w:rPr>
        <w:t xml:space="preserve">3. </w:t>
      </w:r>
      <w:r w:rsidRPr="00327323">
        <w:rPr>
          <w:i/>
          <w:snapToGrid w:val="0"/>
          <w:szCs w:val="28"/>
        </w:rPr>
        <w:t>Метод найменьших квадратів для еліптичних операторів порядку 2</w:t>
      </w:r>
      <w:r w:rsidRPr="00327323">
        <w:rPr>
          <w:i/>
          <w:snapToGrid w:val="0"/>
          <w:szCs w:val="28"/>
          <w:lang w:val="en-US"/>
        </w:rPr>
        <w:t>k</w:t>
      </w:r>
      <w:r w:rsidRPr="00327323">
        <w:rPr>
          <w:i/>
          <w:snapToGrid w:val="0"/>
          <w:szCs w:val="28"/>
        </w:rPr>
        <w:t>.</w:t>
      </w:r>
    </w:p>
    <w:p w:rsidR="00FD1AAE" w:rsidRPr="0090408C" w:rsidRDefault="00FD1AAE" w:rsidP="00FD1AAE">
      <w:pPr>
        <w:tabs>
          <w:tab w:val="left" w:pos="284"/>
          <w:tab w:val="left" w:pos="567"/>
        </w:tabs>
        <w:suppressAutoHyphens w:val="0"/>
        <w:ind w:firstLine="284"/>
        <w:jc w:val="both"/>
        <w:rPr>
          <w:b/>
          <w:szCs w:val="28"/>
        </w:rPr>
      </w:pPr>
    </w:p>
    <w:p w:rsidR="00327323" w:rsidRPr="00296F2A" w:rsidRDefault="00327323" w:rsidP="00FD1AAE">
      <w:pPr>
        <w:tabs>
          <w:tab w:val="left" w:pos="284"/>
          <w:tab w:val="left" w:pos="567"/>
        </w:tabs>
        <w:suppressAutoHyphens w:val="0"/>
        <w:ind w:firstLine="284"/>
        <w:jc w:val="both"/>
        <w:rPr>
          <w:szCs w:val="28"/>
        </w:rPr>
      </w:pPr>
      <w:r w:rsidRPr="00F44929">
        <w:rPr>
          <w:bCs/>
          <w:i/>
        </w:rPr>
        <w:t xml:space="preserve">Тема </w:t>
      </w:r>
      <w:r>
        <w:rPr>
          <w:bCs/>
          <w:i/>
          <w:lang w:val="ru-RU"/>
        </w:rPr>
        <w:t xml:space="preserve">4. </w:t>
      </w:r>
      <w:r w:rsidRPr="00327323">
        <w:rPr>
          <w:i/>
          <w:szCs w:val="28"/>
        </w:rPr>
        <w:t xml:space="preserve">Задача Неймана </w:t>
      </w:r>
      <w:r w:rsidRPr="00327323">
        <w:rPr>
          <w:i/>
          <w:snapToGrid w:val="0"/>
          <w:szCs w:val="28"/>
        </w:rPr>
        <w:t>для еліптичних операторів порядку 2</w:t>
      </w:r>
      <w:r w:rsidRPr="00327323">
        <w:rPr>
          <w:i/>
          <w:snapToGrid w:val="0"/>
          <w:szCs w:val="28"/>
          <w:lang w:val="en-US"/>
        </w:rPr>
        <w:t>k</w:t>
      </w:r>
      <w:r w:rsidRPr="00327323">
        <w:rPr>
          <w:i/>
          <w:snapToGrid w:val="0"/>
          <w:szCs w:val="28"/>
        </w:rPr>
        <w:t>.</w:t>
      </w:r>
      <w:r w:rsidRPr="0090408C">
        <w:rPr>
          <w:snapToGrid w:val="0"/>
          <w:szCs w:val="28"/>
        </w:rPr>
        <w:t xml:space="preserve"> Приклади.</w:t>
      </w:r>
    </w:p>
    <w:p w:rsidR="00327323" w:rsidRPr="00327323" w:rsidRDefault="00327323" w:rsidP="00FD1AAE">
      <w:pPr>
        <w:tabs>
          <w:tab w:val="left" w:pos="284"/>
          <w:tab w:val="left" w:pos="567"/>
        </w:tabs>
        <w:suppressAutoHyphens w:val="0"/>
        <w:ind w:firstLine="284"/>
        <w:jc w:val="both"/>
        <w:rPr>
          <w:b/>
          <w:szCs w:val="28"/>
        </w:rPr>
      </w:pPr>
    </w:p>
    <w:p w:rsidR="00C54631" w:rsidRDefault="00C54631" w:rsidP="00DC3CA2">
      <w:pPr>
        <w:tabs>
          <w:tab w:val="left" w:pos="284"/>
          <w:tab w:val="left" w:pos="567"/>
        </w:tabs>
        <w:jc w:val="both"/>
        <w:rPr>
          <w:rFonts w:ascii="Symbol Cyr" w:hAnsi="Symbol Cyr" w:cs="Symbol Cyr"/>
        </w:rPr>
      </w:pPr>
    </w:p>
    <w:p w:rsidR="00531B86" w:rsidRDefault="00531B86" w:rsidP="00C54631">
      <w:pPr>
        <w:tabs>
          <w:tab w:val="left" w:pos="284"/>
          <w:tab w:val="left" w:pos="567"/>
        </w:tabs>
        <w:jc w:val="both"/>
        <w:rPr>
          <w:rFonts w:ascii="Symbol Cyr" w:hAnsi="Symbol Cyr" w:cs="Symbol Cyr"/>
        </w:rPr>
      </w:pPr>
    </w:p>
    <w:p w:rsidR="00FD1AAE" w:rsidRPr="00FD1AAE" w:rsidRDefault="00531B86" w:rsidP="00FD1AAE">
      <w:pPr>
        <w:suppressAutoHyphens w:val="0"/>
        <w:ind w:left="360"/>
        <w:jc w:val="both"/>
        <w:rPr>
          <w:i/>
          <w:lang w:val="ru-RU"/>
        </w:rPr>
      </w:pPr>
      <w:r w:rsidRPr="00531B86">
        <w:rPr>
          <w:rFonts w:ascii="Symbol Cyr" w:hAnsi="Symbol Cyr" w:cs="Symbol Cyr"/>
          <w:i/>
        </w:rPr>
        <w:t>Розділ 3.</w:t>
      </w:r>
      <w:r w:rsidR="00FD1AAE" w:rsidRPr="00FD1AAE">
        <w:rPr>
          <w:sz w:val="28"/>
          <w:szCs w:val="28"/>
        </w:rPr>
        <w:t xml:space="preserve"> </w:t>
      </w:r>
      <w:r w:rsidR="00FD1AAE" w:rsidRPr="00FD1AAE">
        <w:rPr>
          <w:i/>
        </w:rPr>
        <w:t>Оцінки власних значень операторів.</w:t>
      </w:r>
    </w:p>
    <w:p w:rsidR="00FD1AAE" w:rsidRPr="00FD1AAE" w:rsidRDefault="00FD1AAE" w:rsidP="00FD1AAE">
      <w:pPr>
        <w:suppressAutoHyphens w:val="0"/>
        <w:ind w:left="360"/>
        <w:jc w:val="both"/>
        <w:rPr>
          <w:i/>
          <w:lang w:val="ru-RU"/>
        </w:rPr>
      </w:pPr>
    </w:p>
    <w:p w:rsidR="00FD1AAE" w:rsidRPr="00FD1AAE" w:rsidRDefault="00FD1AAE" w:rsidP="00FD1AAE">
      <w:pPr>
        <w:suppressAutoHyphens w:val="0"/>
        <w:ind w:firstLine="284"/>
        <w:jc w:val="both"/>
        <w:rPr>
          <w:lang w:val="ru-RU"/>
        </w:rPr>
      </w:pPr>
      <w:r w:rsidRPr="00F44929">
        <w:rPr>
          <w:bCs/>
          <w:i/>
        </w:rPr>
        <w:t>Тема 1</w:t>
      </w:r>
      <w:r w:rsidRPr="00FD1AAE">
        <w:rPr>
          <w:bCs/>
          <w:i/>
        </w:rPr>
        <w:t xml:space="preserve">. </w:t>
      </w:r>
      <w:r w:rsidRPr="00FD1AAE">
        <w:rPr>
          <w:i/>
        </w:rPr>
        <w:t>Метод Рітца для оцінок власних значень зверху.</w:t>
      </w:r>
    </w:p>
    <w:p w:rsidR="00FD1AAE" w:rsidRPr="00AE66DD" w:rsidRDefault="00FD1AAE" w:rsidP="00AE66DD">
      <w:pPr>
        <w:suppressAutoHyphens w:val="0"/>
        <w:ind w:firstLine="284"/>
        <w:jc w:val="both"/>
        <w:rPr>
          <w:lang w:val="ru-RU"/>
        </w:rPr>
      </w:pPr>
      <w:r w:rsidRPr="00FD1AAE">
        <w:rPr>
          <w:bCs/>
          <w:i/>
        </w:rPr>
        <w:t xml:space="preserve">Тема 2. </w:t>
      </w:r>
      <w:r w:rsidRPr="00FD1AAE">
        <w:rPr>
          <w:i/>
        </w:rPr>
        <w:t>Метод функції Гріна.</w:t>
      </w:r>
      <w:r w:rsidRPr="00FD1AAE">
        <w:rPr>
          <w:bCs/>
          <w:i/>
        </w:rPr>
        <w:t xml:space="preserve"> </w:t>
      </w:r>
      <w:r w:rsidRPr="00FD1AAE">
        <w:rPr>
          <w:i/>
        </w:rPr>
        <w:t>Метод Темпля.</w:t>
      </w:r>
    </w:p>
    <w:p w:rsidR="00FD1AAE" w:rsidRPr="00FD1AAE" w:rsidRDefault="00FD1AAE" w:rsidP="00C54631">
      <w:pPr>
        <w:tabs>
          <w:tab w:val="left" w:pos="284"/>
          <w:tab w:val="left" w:pos="567"/>
        </w:tabs>
        <w:jc w:val="both"/>
        <w:rPr>
          <w:rFonts w:ascii="Symbol Cyr" w:hAnsi="Symbol Cyr" w:cs="Symbol Cyr"/>
          <w:i/>
        </w:rPr>
      </w:pPr>
    </w:p>
    <w:p w:rsidR="00FD1AAE" w:rsidRDefault="00FD1AAE" w:rsidP="00C54631">
      <w:pPr>
        <w:tabs>
          <w:tab w:val="left" w:pos="284"/>
          <w:tab w:val="left" w:pos="567"/>
        </w:tabs>
        <w:jc w:val="both"/>
        <w:rPr>
          <w:rFonts w:ascii="Symbol Cyr" w:hAnsi="Symbol Cyr" w:cs="Symbol Cyr"/>
          <w:i/>
        </w:rPr>
      </w:pPr>
    </w:p>
    <w:p w:rsidR="00DC3CA2" w:rsidRDefault="00AE66DD" w:rsidP="00C54631">
      <w:pPr>
        <w:tabs>
          <w:tab w:val="left" w:pos="284"/>
          <w:tab w:val="left" w:pos="567"/>
        </w:tabs>
        <w:jc w:val="both"/>
        <w:rPr>
          <w:rFonts w:ascii="Symbol Cyr" w:hAnsi="Symbol Cyr" w:cs="Symbol Cyr"/>
          <w:i/>
        </w:rPr>
      </w:pPr>
      <w:r>
        <w:rPr>
          <w:rFonts w:ascii="Symbol Cyr" w:hAnsi="Symbol Cyr" w:cs="Symbol Cyr"/>
          <w:i/>
        </w:rPr>
        <w:t xml:space="preserve">     </w:t>
      </w:r>
      <w:r w:rsidR="00FD1AAE">
        <w:rPr>
          <w:rFonts w:ascii="Symbol Cyr" w:hAnsi="Symbol Cyr" w:cs="Symbol Cyr"/>
          <w:i/>
        </w:rPr>
        <w:t>Розділ 4</w:t>
      </w:r>
      <w:r w:rsidR="00FD1AAE" w:rsidRPr="00531B86">
        <w:rPr>
          <w:rFonts w:ascii="Symbol Cyr" w:hAnsi="Symbol Cyr" w:cs="Symbol Cyr"/>
          <w:i/>
        </w:rPr>
        <w:t>.</w:t>
      </w:r>
      <w:r w:rsidR="00FD1AAE" w:rsidRPr="00FD1AAE">
        <w:rPr>
          <w:sz w:val="28"/>
          <w:szCs w:val="28"/>
        </w:rPr>
        <w:t xml:space="preserve"> </w:t>
      </w:r>
      <w:r w:rsidR="00327323">
        <w:rPr>
          <w:rFonts w:ascii="Symbol Cyr" w:hAnsi="Symbol Cyr" w:cs="Symbol Cyr"/>
          <w:i/>
        </w:rPr>
        <w:t xml:space="preserve"> Сіткові методи.</w:t>
      </w:r>
    </w:p>
    <w:p w:rsidR="00DC3CA2" w:rsidRDefault="00DC3CA2" w:rsidP="00C54631">
      <w:pPr>
        <w:tabs>
          <w:tab w:val="left" w:pos="284"/>
          <w:tab w:val="left" w:pos="567"/>
        </w:tabs>
        <w:jc w:val="both"/>
        <w:rPr>
          <w:rFonts w:ascii="Symbol Cyr" w:hAnsi="Symbol Cyr" w:cs="Symbol Cyr"/>
          <w:i/>
        </w:rPr>
      </w:pPr>
    </w:p>
    <w:p w:rsidR="00AE66DD" w:rsidRDefault="00531B86" w:rsidP="00FD1AAE">
      <w:pPr>
        <w:suppressAutoHyphens w:val="0"/>
        <w:ind w:firstLine="284"/>
        <w:jc w:val="both"/>
        <w:rPr>
          <w:bCs/>
          <w:i/>
        </w:rPr>
      </w:pPr>
      <w:r w:rsidRPr="00F44929">
        <w:rPr>
          <w:bCs/>
          <w:i/>
        </w:rPr>
        <w:t>Тема 1</w:t>
      </w:r>
      <w:r w:rsidRPr="00FD1AAE">
        <w:rPr>
          <w:bCs/>
          <w:i/>
        </w:rPr>
        <w:t>.</w:t>
      </w:r>
      <w:r w:rsidR="00AE66DD">
        <w:rPr>
          <w:bCs/>
          <w:i/>
        </w:rPr>
        <w:t xml:space="preserve"> Апроксимація в </w:t>
      </w:r>
      <w:r w:rsidR="00AE66DD" w:rsidRPr="00FD1AAE">
        <w:rPr>
          <w:i/>
        </w:rPr>
        <w:t>одно</w:t>
      </w:r>
      <w:r w:rsidR="00AE66DD">
        <w:rPr>
          <w:i/>
        </w:rPr>
        <w:t>мі</w:t>
      </w:r>
      <w:r w:rsidR="00AE66DD" w:rsidRPr="00FD1AAE">
        <w:rPr>
          <w:i/>
        </w:rPr>
        <w:t>рном</w:t>
      </w:r>
      <w:r w:rsidR="00AE66DD">
        <w:rPr>
          <w:i/>
        </w:rPr>
        <w:t>у випадку.</w:t>
      </w:r>
    </w:p>
    <w:p w:rsidR="00FD1AAE" w:rsidRPr="00AE66DD" w:rsidRDefault="00531B86" w:rsidP="00AE66DD">
      <w:pPr>
        <w:suppressAutoHyphens w:val="0"/>
        <w:ind w:firstLine="284"/>
        <w:jc w:val="both"/>
      </w:pPr>
      <w:r w:rsidRPr="00AE66DD">
        <w:rPr>
          <w:bCs/>
        </w:rPr>
        <w:t xml:space="preserve"> </w:t>
      </w:r>
      <w:r w:rsidR="00FD1AAE" w:rsidRPr="00AE66DD">
        <w:t>Апроксимація кусково постійними функціями в одномірному випадку.</w:t>
      </w:r>
      <w:r w:rsidR="00AE66DD" w:rsidRPr="00AE66DD">
        <w:t xml:space="preserve"> А</w:t>
      </w:r>
      <w:r w:rsidR="00242F15" w:rsidRPr="00AE66DD">
        <w:t>проксимация кусково лінійними функці</w:t>
      </w:r>
      <w:r w:rsidR="00FD1AAE" w:rsidRPr="00AE66DD">
        <w:t xml:space="preserve">ями в </w:t>
      </w:r>
      <w:r w:rsidR="00242F15" w:rsidRPr="00AE66DD">
        <w:t>одномірному випадку (функції-кри</w:t>
      </w:r>
      <w:r w:rsidR="00FD1AAE" w:rsidRPr="00AE66DD">
        <w:t>шки).</w:t>
      </w:r>
    </w:p>
    <w:p w:rsidR="00AE66DD" w:rsidRDefault="00AE66DD" w:rsidP="00AE66DD">
      <w:pPr>
        <w:suppressAutoHyphens w:val="0"/>
        <w:ind w:firstLine="284"/>
        <w:jc w:val="both"/>
        <w:rPr>
          <w:bCs/>
          <w:i/>
        </w:rPr>
      </w:pPr>
      <w:r>
        <w:rPr>
          <w:bCs/>
          <w:i/>
        </w:rPr>
        <w:t>Тема 2</w:t>
      </w:r>
      <w:r w:rsidR="00FD1AAE" w:rsidRPr="00FD1AAE">
        <w:rPr>
          <w:bCs/>
          <w:i/>
        </w:rPr>
        <w:t xml:space="preserve">. </w:t>
      </w:r>
      <w:r>
        <w:rPr>
          <w:bCs/>
          <w:i/>
        </w:rPr>
        <w:t xml:space="preserve">Апроксимація в </w:t>
      </w:r>
      <w:r>
        <w:rPr>
          <w:i/>
        </w:rPr>
        <w:t>дв</w:t>
      </w:r>
      <w:r w:rsidRPr="00FD1AAE">
        <w:rPr>
          <w:i/>
        </w:rPr>
        <w:t>о</w:t>
      </w:r>
      <w:r>
        <w:rPr>
          <w:i/>
        </w:rPr>
        <w:t>мі</w:t>
      </w:r>
      <w:r w:rsidRPr="00FD1AAE">
        <w:rPr>
          <w:i/>
        </w:rPr>
        <w:t>рном</w:t>
      </w:r>
      <w:r>
        <w:rPr>
          <w:i/>
        </w:rPr>
        <w:t>у випадку.</w:t>
      </w:r>
    </w:p>
    <w:p w:rsidR="00AE66DD" w:rsidRDefault="00AE66DD" w:rsidP="00FD1AAE">
      <w:pPr>
        <w:tabs>
          <w:tab w:val="left" w:pos="284"/>
          <w:tab w:val="left" w:pos="567"/>
        </w:tabs>
        <w:ind w:firstLine="284"/>
        <w:jc w:val="both"/>
        <w:rPr>
          <w:bCs/>
          <w:i/>
        </w:rPr>
      </w:pPr>
    </w:p>
    <w:p w:rsidR="00FD1AAE" w:rsidRPr="00AE66DD" w:rsidRDefault="00242F15" w:rsidP="00AE66DD">
      <w:pPr>
        <w:tabs>
          <w:tab w:val="left" w:pos="284"/>
          <w:tab w:val="left" w:pos="567"/>
        </w:tabs>
        <w:ind w:firstLine="284"/>
        <w:jc w:val="both"/>
        <w:rPr>
          <w:bCs/>
        </w:rPr>
      </w:pPr>
      <w:r w:rsidRPr="00AE66DD">
        <w:t>Кусково лінійна апроксимація на прямокутнику</w:t>
      </w:r>
      <w:r w:rsidR="00FD1AAE" w:rsidRPr="00AE66DD">
        <w:t>.</w:t>
      </w:r>
      <w:r w:rsidR="00AE66DD">
        <w:rPr>
          <w:bCs/>
        </w:rPr>
        <w:t xml:space="preserve"> </w:t>
      </w:r>
      <w:r w:rsidRPr="00AE66DD">
        <w:t>Кусково лінійна апроксимація на багатокутнику</w:t>
      </w:r>
      <w:r w:rsidR="00FD1AAE" w:rsidRPr="00AE66DD">
        <w:t>.</w:t>
      </w:r>
    </w:p>
    <w:p w:rsidR="00FD1AAE" w:rsidRPr="00FD1AAE" w:rsidRDefault="00AE66DD" w:rsidP="00FD1AAE">
      <w:pPr>
        <w:suppressAutoHyphens w:val="0"/>
        <w:ind w:firstLine="284"/>
        <w:jc w:val="both"/>
        <w:rPr>
          <w:i/>
        </w:rPr>
      </w:pPr>
      <w:r>
        <w:rPr>
          <w:bCs/>
          <w:i/>
        </w:rPr>
        <w:t>Тема 3</w:t>
      </w:r>
      <w:r w:rsidR="00FD1AAE" w:rsidRPr="00FD1AAE">
        <w:rPr>
          <w:bCs/>
          <w:i/>
        </w:rPr>
        <w:t xml:space="preserve">. </w:t>
      </w:r>
      <w:r w:rsidR="00242F15">
        <w:rPr>
          <w:i/>
        </w:rPr>
        <w:t>Кусково квадратична апроксимація на трикутній сітці</w:t>
      </w:r>
      <w:r w:rsidR="00FD1AAE" w:rsidRPr="00FD1AAE">
        <w:rPr>
          <w:i/>
        </w:rPr>
        <w:t>.</w:t>
      </w:r>
    </w:p>
    <w:p w:rsidR="00531B86" w:rsidRPr="00FD1AAE" w:rsidRDefault="00531B86" w:rsidP="00FD1AAE">
      <w:pPr>
        <w:tabs>
          <w:tab w:val="left" w:pos="284"/>
          <w:tab w:val="left" w:pos="567"/>
        </w:tabs>
        <w:ind w:firstLine="284"/>
        <w:jc w:val="both"/>
        <w:rPr>
          <w:bCs/>
          <w:i/>
        </w:rPr>
      </w:pPr>
    </w:p>
    <w:p w:rsidR="00F44929" w:rsidRPr="00531B86" w:rsidRDefault="00F44929" w:rsidP="00F44929">
      <w:pPr>
        <w:ind w:left="1440" w:hanging="873"/>
        <w:rPr>
          <w:i/>
        </w:rPr>
      </w:pPr>
    </w:p>
    <w:p w:rsidR="00EF27B9" w:rsidRDefault="00EF27B9" w:rsidP="00F44929">
      <w:pPr>
        <w:tabs>
          <w:tab w:val="left" w:pos="284"/>
          <w:tab w:val="left" w:pos="567"/>
        </w:tabs>
        <w:jc w:val="both"/>
        <w:rPr>
          <w:bCs/>
          <w:i/>
        </w:rPr>
      </w:pPr>
    </w:p>
    <w:tbl>
      <w:tblPr>
        <w:tblW w:w="533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7"/>
        <w:gridCol w:w="912"/>
        <w:gridCol w:w="541"/>
        <w:gridCol w:w="633"/>
        <w:gridCol w:w="643"/>
        <w:gridCol w:w="67"/>
        <w:gridCol w:w="333"/>
        <w:gridCol w:w="650"/>
        <w:gridCol w:w="492"/>
        <w:gridCol w:w="343"/>
        <w:gridCol w:w="468"/>
        <w:gridCol w:w="441"/>
        <w:gridCol w:w="435"/>
        <w:gridCol w:w="507"/>
        <w:gridCol w:w="12"/>
      </w:tblGrid>
      <w:tr w:rsidR="00FE2A6F" w:rsidRPr="00535B2D" w:rsidTr="00256F83">
        <w:trPr>
          <w:gridAfter w:val="1"/>
          <w:wAfter w:w="6" w:type="pct"/>
          <w:cantSplit/>
        </w:trPr>
        <w:tc>
          <w:tcPr>
            <w:tcW w:w="1829"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296F2A">
            <w:pPr>
              <w:suppressAutoHyphens w:val="0"/>
            </w:pPr>
          </w:p>
        </w:tc>
        <w:tc>
          <w:tcPr>
            <w:tcW w:w="1850" w:type="pct"/>
            <w:gridSpan w:val="7"/>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315"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B64C8C" w:rsidRPr="00535B2D" w:rsidTr="00256F83">
        <w:trPr>
          <w:cantSplit/>
        </w:trPr>
        <w:tc>
          <w:tcPr>
            <w:tcW w:w="1829"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46"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04"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241"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079"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01635C" w:rsidRPr="00535B2D" w:rsidTr="00256F83">
        <w:trPr>
          <w:gridAfter w:val="1"/>
          <w:wAfter w:w="6" w:type="pct"/>
          <w:cantSplit/>
        </w:trPr>
        <w:tc>
          <w:tcPr>
            <w:tcW w:w="1829"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46"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26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31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196" w:type="pct"/>
            <w:gridSpan w:val="2"/>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інд.</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241"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6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2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21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2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інд.</w:t>
            </w:r>
          </w:p>
        </w:tc>
        <w:tc>
          <w:tcPr>
            <w:tcW w:w="247"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44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26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31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196"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31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24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6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22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21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2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24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1C3D74"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702C79" w:rsidRDefault="001C3D74" w:rsidP="00702C79">
            <w:pPr>
              <w:tabs>
                <w:tab w:val="left" w:pos="284"/>
                <w:tab w:val="left" w:pos="567"/>
              </w:tabs>
              <w:ind w:firstLine="567"/>
              <w:jc w:val="center"/>
              <w:rPr>
                <w:bCs/>
                <w:i/>
              </w:rPr>
            </w:pPr>
            <w:r w:rsidRPr="005E69B2">
              <w:rPr>
                <w:b/>
                <w:bCs/>
              </w:rPr>
              <w:t>Розділ 1</w:t>
            </w:r>
            <w:r w:rsidRPr="00702C79">
              <w:rPr>
                <w:b/>
                <w:bCs/>
              </w:rPr>
              <w:t xml:space="preserve">. </w:t>
            </w:r>
            <w:r w:rsidR="00702C79" w:rsidRPr="00702C79">
              <w:rPr>
                <w:bCs/>
              </w:rPr>
              <w:t>Прямі варіаційні методи.</w:t>
            </w:r>
          </w:p>
          <w:p w:rsidR="001C3D74" w:rsidRPr="005E69B2" w:rsidRDefault="001C3D74" w:rsidP="00702C79">
            <w:pPr>
              <w:rPr>
                <w:b/>
                <w:bCs/>
              </w:rPr>
            </w:pPr>
          </w:p>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256F83" w:rsidRDefault="0001635C" w:rsidP="00256F83">
            <w:pPr>
              <w:tabs>
                <w:tab w:val="left" w:pos="567"/>
                <w:tab w:val="left" w:pos="709"/>
              </w:tabs>
              <w:suppressAutoHyphens w:val="0"/>
              <w:ind w:firstLine="360"/>
              <w:jc w:val="both"/>
              <w:rPr>
                <w:i/>
                <w:snapToGrid w:val="0"/>
                <w:szCs w:val="28"/>
              </w:rPr>
            </w:pPr>
            <w:r w:rsidRPr="005E69B2">
              <w:rPr>
                <w:bCs/>
              </w:rPr>
              <w:t xml:space="preserve">Тема </w:t>
            </w:r>
            <w:r w:rsidRPr="005E69B2">
              <w:rPr>
                <w:bCs/>
                <w:lang w:val="ru-RU"/>
              </w:rPr>
              <w:t>1</w:t>
            </w:r>
            <w:r w:rsidRPr="005E69B2">
              <w:rPr>
                <w:bCs/>
              </w:rPr>
              <w:t>.</w:t>
            </w:r>
            <w:r w:rsidRPr="005E69B2">
              <w:rPr>
                <w:b/>
                <w:bCs/>
              </w:rPr>
              <w:t xml:space="preserve"> </w:t>
            </w:r>
            <w:r w:rsidR="00256F83" w:rsidRPr="00424C3C">
              <w:rPr>
                <w:i/>
                <w:snapToGrid w:val="0"/>
                <w:szCs w:val="28"/>
              </w:rPr>
              <w:t>Енергетичний простір додатно визначеного оператора у гільбертовому просторі.</w:t>
            </w:r>
          </w:p>
          <w:p w:rsidR="0001635C" w:rsidRPr="00256F83" w:rsidRDefault="00256F83" w:rsidP="00256F83">
            <w:pPr>
              <w:tabs>
                <w:tab w:val="left" w:pos="567"/>
                <w:tab w:val="left" w:pos="709"/>
              </w:tabs>
              <w:suppressAutoHyphens w:val="0"/>
              <w:jc w:val="both"/>
              <w:rPr>
                <w:b/>
                <w:szCs w:val="28"/>
              </w:rPr>
            </w:pPr>
            <w:r w:rsidRPr="0090408C">
              <w:rPr>
                <w:snapToGrid w:val="0"/>
                <w:szCs w:val="28"/>
              </w:rPr>
              <w:t>Схема побудови</w:t>
            </w:r>
            <w:r>
              <w:rPr>
                <w:snapToGrid w:val="0"/>
                <w:szCs w:val="28"/>
              </w:rPr>
              <w:t xml:space="preserve"> </w:t>
            </w:r>
            <w:r w:rsidRPr="00424C3C">
              <w:rPr>
                <w:snapToGrid w:val="0"/>
                <w:szCs w:val="28"/>
              </w:rPr>
              <w:t>енергетичного простору</w:t>
            </w:r>
            <w:r w:rsidRPr="0090408C">
              <w:rPr>
                <w:snapToGrid w:val="0"/>
                <w:szCs w:val="28"/>
              </w:rPr>
              <w:t xml:space="preserve"> та властивості.</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12</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48"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535B2D" w:rsidRDefault="004E2F20" w:rsidP="0001635C">
            <w:r>
              <w:t>8</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256F83" w:rsidRDefault="0001635C" w:rsidP="00256F83">
            <w:pPr>
              <w:tabs>
                <w:tab w:val="left" w:pos="567"/>
                <w:tab w:val="left" w:pos="709"/>
              </w:tabs>
              <w:suppressAutoHyphens w:val="0"/>
              <w:ind w:firstLine="360"/>
              <w:jc w:val="both"/>
            </w:pPr>
            <w:r w:rsidRPr="005E69B2">
              <w:rPr>
                <w:bCs/>
              </w:rPr>
              <w:t xml:space="preserve">Тема </w:t>
            </w:r>
            <w:r w:rsidRPr="005E69B2">
              <w:rPr>
                <w:bCs/>
                <w:lang w:val="ru-RU"/>
              </w:rPr>
              <w:t>2</w:t>
            </w:r>
            <w:r w:rsidRPr="005E69B2">
              <w:rPr>
                <w:bCs/>
              </w:rPr>
              <w:t>.</w:t>
            </w:r>
            <w:r w:rsidRPr="005E69B2">
              <w:rPr>
                <w:b/>
                <w:bCs/>
              </w:rPr>
              <w:t xml:space="preserve"> </w:t>
            </w:r>
            <w:r w:rsidR="00256F83" w:rsidRPr="00424C3C">
              <w:rPr>
                <w:i/>
                <w:snapToGrid w:val="0"/>
                <w:szCs w:val="28"/>
              </w:rPr>
              <w:t>Метод Рітца.</w:t>
            </w:r>
          </w:p>
          <w:p w:rsidR="0001635C" w:rsidRPr="00256F83" w:rsidRDefault="00256F83" w:rsidP="00256F83">
            <w:pPr>
              <w:tabs>
                <w:tab w:val="left" w:pos="567"/>
                <w:tab w:val="left" w:pos="709"/>
              </w:tabs>
              <w:suppressAutoHyphens w:val="0"/>
              <w:jc w:val="both"/>
              <w:rPr>
                <w:b/>
                <w:szCs w:val="28"/>
              </w:rPr>
            </w:pPr>
            <w:r>
              <w:rPr>
                <w:snapToGrid w:val="0"/>
                <w:szCs w:val="28"/>
              </w:rPr>
              <w:t>О</w:t>
            </w:r>
            <w:r w:rsidRPr="0090408C">
              <w:rPr>
                <w:snapToGrid w:val="0"/>
                <w:szCs w:val="28"/>
              </w:rPr>
              <w:t>значення узагальненого розв’язку. Координатна система. Система Рітца. Збіжність метода Рітца.</w:t>
            </w:r>
            <w:r w:rsidRPr="00E01D1F">
              <w:t xml:space="preserve"> </w:t>
            </w:r>
            <w:r w:rsidRPr="00AE66DD">
              <w:rPr>
                <w:snapToGrid w:val="0"/>
                <w:szCs w:val="28"/>
              </w:rPr>
              <w:t>Вибір координатної системи.</w:t>
            </w:r>
            <w:r w:rsidRPr="0090408C">
              <w:rPr>
                <w:snapToGrid w:val="0"/>
                <w:szCs w:val="28"/>
              </w:rPr>
              <w:t xml:space="preserve"> Приклади.</w:t>
            </w:r>
          </w:p>
        </w:tc>
        <w:tc>
          <w:tcPr>
            <w:tcW w:w="446" w:type="pct"/>
            <w:tcBorders>
              <w:top w:val="single" w:sz="4" w:space="0" w:color="auto"/>
              <w:left w:val="single" w:sz="4" w:space="0" w:color="auto"/>
              <w:bottom w:val="single" w:sz="4" w:space="0" w:color="auto"/>
              <w:right w:val="single" w:sz="4" w:space="0" w:color="auto"/>
            </w:tcBorders>
          </w:tcPr>
          <w:p w:rsidR="0001635C" w:rsidRPr="00160B64" w:rsidRDefault="004E2F20" w:rsidP="0001635C">
            <w:r>
              <w:t>12</w:t>
            </w:r>
          </w:p>
        </w:tc>
        <w:tc>
          <w:tcPr>
            <w:tcW w:w="265" w:type="pct"/>
            <w:tcBorders>
              <w:top w:val="single" w:sz="4" w:space="0" w:color="auto"/>
              <w:left w:val="single" w:sz="4" w:space="0" w:color="auto"/>
              <w:bottom w:val="single" w:sz="4" w:space="0" w:color="auto"/>
              <w:right w:val="single" w:sz="4" w:space="0" w:color="auto"/>
            </w:tcBorders>
          </w:tcPr>
          <w:p w:rsidR="0001635C" w:rsidRPr="00160B64"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160B64" w:rsidRDefault="0001635C" w:rsidP="0001635C">
            <w:r>
              <w:t>2</w:t>
            </w:r>
          </w:p>
        </w:tc>
        <w:tc>
          <w:tcPr>
            <w:tcW w:w="348" w:type="pct"/>
            <w:gridSpan w:val="2"/>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6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8</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256F83" w:rsidRDefault="0001635C" w:rsidP="00256F83">
            <w:pPr>
              <w:tabs>
                <w:tab w:val="left" w:pos="567"/>
                <w:tab w:val="left" w:pos="709"/>
              </w:tabs>
              <w:suppressAutoHyphens w:val="0"/>
              <w:ind w:firstLine="360"/>
              <w:jc w:val="both"/>
              <w:rPr>
                <w:i/>
                <w:snapToGrid w:val="0"/>
                <w:szCs w:val="28"/>
              </w:rPr>
            </w:pPr>
            <w:r w:rsidRPr="005E69B2">
              <w:rPr>
                <w:bCs/>
              </w:rPr>
              <w:t>Тема 3.</w:t>
            </w:r>
            <w:r w:rsidRPr="005E69B2">
              <w:t xml:space="preserve"> </w:t>
            </w:r>
            <w:r w:rsidR="00256F83" w:rsidRPr="00424C3C">
              <w:rPr>
                <w:i/>
                <w:snapToGrid w:val="0"/>
                <w:szCs w:val="28"/>
              </w:rPr>
              <w:t>Метод найменьших квадратів.</w:t>
            </w:r>
          </w:p>
          <w:p w:rsidR="0001635C" w:rsidRPr="00256F83" w:rsidRDefault="00256F83" w:rsidP="00256F83">
            <w:pPr>
              <w:tabs>
                <w:tab w:val="left" w:pos="567"/>
                <w:tab w:val="left" w:pos="709"/>
              </w:tabs>
              <w:suppressAutoHyphens w:val="0"/>
              <w:jc w:val="both"/>
              <w:rPr>
                <w:b/>
                <w:szCs w:val="28"/>
              </w:rPr>
            </w:pPr>
            <w:r w:rsidRPr="0090408C">
              <w:rPr>
                <w:snapToGrid w:val="0"/>
                <w:szCs w:val="28"/>
              </w:rPr>
              <w:t>Ко</w:t>
            </w:r>
            <w:r>
              <w:rPr>
                <w:snapToGrid w:val="0"/>
                <w:szCs w:val="28"/>
              </w:rPr>
              <w:t>ординатна система. Система методу найменьших квадратів. Збіжність метода найменьших квадратів</w:t>
            </w:r>
            <w:r w:rsidRPr="0090408C">
              <w:rPr>
                <w:snapToGrid w:val="0"/>
                <w:szCs w:val="28"/>
              </w:rPr>
              <w:t>.</w:t>
            </w:r>
          </w:p>
        </w:tc>
        <w:tc>
          <w:tcPr>
            <w:tcW w:w="446" w:type="pct"/>
            <w:tcBorders>
              <w:top w:val="single" w:sz="4" w:space="0" w:color="auto"/>
              <w:left w:val="single" w:sz="4" w:space="0" w:color="auto"/>
              <w:bottom w:val="single" w:sz="4" w:space="0" w:color="auto"/>
              <w:right w:val="single" w:sz="4" w:space="0" w:color="auto"/>
            </w:tcBorders>
          </w:tcPr>
          <w:p w:rsidR="0001635C" w:rsidRDefault="004E2F20" w:rsidP="0001635C">
            <w:r>
              <w:t>12</w:t>
            </w:r>
          </w:p>
        </w:tc>
        <w:tc>
          <w:tcPr>
            <w:tcW w:w="265" w:type="pct"/>
            <w:tcBorders>
              <w:top w:val="single" w:sz="4" w:space="0" w:color="auto"/>
              <w:left w:val="single" w:sz="4" w:space="0" w:color="auto"/>
              <w:bottom w:val="single" w:sz="4" w:space="0" w:color="auto"/>
              <w:right w:val="single" w:sz="4" w:space="0" w:color="auto"/>
            </w:tcBorders>
          </w:tcPr>
          <w:p w:rsidR="0001635C"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Default="0001635C" w:rsidP="0001635C">
            <w:r>
              <w:t>2</w:t>
            </w:r>
          </w:p>
        </w:tc>
        <w:tc>
          <w:tcPr>
            <w:tcW w:w="348" w:type="pct"/>
            <w:gridSpan w:val="2"/>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6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8</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256F83" w:rsidRDefault="0001635C" w:rsidP="00256F83">
            <w:pPr>
              <w:tabs>
                <w:tab w:val="left" w:pos="567"/>
                <w:tab w:val="left" w:pos="709"/>
              </w:tabs>
              <w:suppressAutoHyphens w:val="0"/>
              <w:ind w:firstLine="360"/>
              <w:jc w:val="both"/>
              <w:rPr>
                <w:snapToGrid w:val="0"/>
                <w:szCs w:val="28"/>
              </w:rPr>
            </w:pPr>
            <w:r w:rsidRPr="005E69B2">
              <w:rPr>
                <w:rFonts w:ascii="Times New Roman CYR" w:hAnsi="Times New Roman CYR" w:cs="Times New Roman CYR"/>
                <w:bCs/>
              </w:rPr>
              <w:t xml:space="preserve">Тема </w:t>
            </w:r>
            <w:r w:rsidRPr="005E69B2">
              <w:rPr>
                <w:rFonts w:ascii="Times New Roman CYR" w:hAnsi="Times New Roman CYR" w:cs="Times New Roman CYR"/>
                <w:bCs/>
                <w:lang w:val="ru-RU"/>
              </w:rPr>
              <w:t>4</w:t>
            </w:r>
            <w:r w:rsidR="00256F83">
              <w:rPr>
                <w:rFonts w:ascii="Times New Roman CYR" w:hAnsi="Times New Roman CYR" w:cs="Times New Roman CYR"/>
                <w:bCs/>
                <w:lang w:val="ru-RU"/>
              </w:rPr>
              <w:t>.</w:t>
            </w:r>
            <w:r w:rsidR="00256F83" w:rsidRPr="00E05017">
              <w:rPr>
                <w:i/>
                <w:snapToGrid w:val="0"/>
                <w:szCs w:val="28"/>
              </w:rPr>
              <w:t xml:space="preserve"> Метод Гальоркіна.</w:t>
            </w:r>
          </w:p>
          <w:p w:rsidR="0001635C" w:rsidRPr="00256F83" w:rsidRDefault="00256F83" w:rsidP="00256F83">
            <w:pPr>
              <w:tabs>
                <w:tab w:val="left" w:pos="567"/>
                <w:tab w:val="left" w:pos="709"/>
              </w:tabs>
              <w:suppressAutoHyphens w:val="0"/>
              <w:jc w:val="both"/>
              <w:rPr>
                <w:snapToGrid w:val="0"/>
                <w:szCs w:val="28"/>
              </w:rPr>
            </w:pPr>
            <w:r w:rsidRPr="00E05017">
              <w:rPr>
                <w:snapToGrid w:val="0"/>
                <w:szCs w:val="28"/>
              </w:rPr>
              <w:t>Метод Гальоркіна.</w:t>
            </w:r>
            <w:r>
              <w:rPr>
                <w:snapToGrid w:val="0"/>
                <w:szCs w:val="28"/>
              </w:rPr>
              <w:t xml:space="preserve"> </w:t>
            </w:r>
            <w:r w:rsidRPr="0090408C">
              <w:rPr>
                <w:snapToGrid w:val="0"/>
                <w:szCs w:val="28"/>
              </w:rPr>
              <w:t>Достатня ознака збіжності.</w:t>
            </w:r>
            <w:r w:rsidRPr="00E01D1F">
              <w:t xml:space="preserve"> </w:t>
            </w:r>
            <w:r w:rsidRPr="00AE66DD">
              <w:rPr>
                <w:snapToGrid w:val="0"/>
                <w:szCs w:val="28"/>
              </w:rPr>
              <w:t>Метод Гальоркіна для нестаціонарних задач.</w:t>
            </w:r>
          </w:p>
        </w:tc>
        <w:tc>
          <w:tcPr>
            <w:tcW w:w="446" w:type="pct"/>
            <w:tcBorders>
              <w:top w:val="single" w:sz="4" w:space="0" w:color="auto"/>
              <w:left w:val="single" w:sz="4" w:space="0" w:color="auto"/>
              <w:bottom w:val="single" w:sz="4" w:space="0" w:color="auto"/>
              <w:right w:val="single" w:sz="4" w:space="0" w:color="auto"/>
            </w:tcBorders>
          </w:tcPr>
          <w:p w:rsidR="0001635C" w:rsidRDefault="004E2F20" w:rsidP="0001635C">
            <w:r>
              <w:t>12</w:t>
            </w:r>
          </w:p>
        </w:tc>
        <w:tc>
          <w:tcPr>
            <w:tcW w:w="265" w:type="pct"/>
            <w:tcBorders>
              <w:top w:val="single" w:sz="4" w:space="0" w:color="auto"/>
              <w:left w:val="single" w:sz="4" w:space="0" w:color="auto"/>
              <w:bottom w:val="single" w:sz="4" w:space="0" w:color="auto"/>
              <w:right w:val="single" w:sz="4" w:space="0" w:color="auto"/>
            </w:tcBorders>
          </w:tcPr>
          <w:p w:rsidR="0001635C" w:rsidRDefault="004E2F20"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Default="004E2F20" w:rsidP="0001635C">
            <w:r>
              <w:t>2</w:t>
            </w:r>
          </w:p>
        </w:tc>
        <w:tc>
          <w:tcPr>
            <w:tcW w:w="348" w:type="pct"/>
            <w:gridSpan w:val="2"/>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6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8</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01635C" w:rsidRDefault="0001635C" w:rsidP="0001635C">
            <w:pPr>
              <w:tabs>
                <w:tab w:val="left" w:pos="284"/>
                <w:tab w:val="left" w:pos="567"/>
              </w:tabs>
              <w:jc w:val="both"/>
              <w:rPr>
                <w:b/>
                <w:bCs/>
              </w:rPr>
            </w:pPr>
            <w:r w:rsidRPr="00535B2D">
              <w:t>Разом за розділом</w:t>
            </w:r>
            <w:r w:rsidRPr="00535B2D">
              <w:rPr>
                <w:b/>
                <w:bCs/>
              </w:rPr>
              <w:t xml:space="preserve"> </w:t>
            </w:r>
            <w:r>
              <w:t>1</w:t>
            </w:r>
          </w:p>
        </w:tc>
        <w:tc>
          <w:tcPr>
            <w:tcW w:w="446" w:type="pct"/>
            <w:tcBorders>
              <w:top w:val="single" w:sz="4" w:space="0" w:color="auto"/>
              <w:left w:val="single" w:sz="4" w:space="0" w:color="auto"/>
              <w:bottom w:val="single" w:sz="4" w:space="0" w:color="auto"/>
              <w:right w:val="single" w:sz="4" w:space="0" w:color="auto"/>
            </w:tcBorders>
          </w:tcPr>
          <w:p w:rsidR="0001635C" w:rsidRDefault="004E2F20" w:rsidP="0001635C">
            <w:r>
              <w:t>48</w:t>
            </w:r>
          </w:p>
        </w:tc>
        <w:tc>
          <w:tcPr>
            <w:tcW w:w="265" w:type="pct"/>
            <w:tcBorders>
              <w:top w:val="single" w:sz="4" w:space="0" w:color="auto"/>
              <w:left w:val="single" w:sz="4" w:space="0" w:color="auto"/>
              <w:bottom w:val="single" w:sz="4" w:space="0" w:color="auto"/>
              <w:right w:val="single" w:sz="4" w:space="0" w:color="auto"/>
            </w:tcBorders>
          </w:tcPr>
          <w:p w:rsidR="0001635C" w:rsidRPr="00B64C8C" w:rsidRDefault="004E2F20" w:rsidP="0001635C">
            <w:r>
              <w:t>8</w:t>
            </w:r>
          </w:p>
        </w:tc>
        <w:tc>
          <w:tcPr>
            <w:tcW w:w="310" w:type="pct"/>
            <w:tcBorders>
              <w:top w:val="single" w:sz="4" w:space="0" w:color="auto"/>
              <w:left w:val="single" w:sz="4" w:space="0" w:color="auto"/>
              <w:bottom w:val="single" w:sz="4" w:space="0" w:color="auto"/>
              <w:right w:val="single" w:sz="4" w:space="0" w:color="auto"/>
            </w:tcBorders>
          </w:tcPr>
          <w:p w:rsidR="0001635C" w:rsidRPr="00B64C8C" w:rsidRDefault="004E2F20" w:rsidP="0001635C">
            <w:r>
              <w:t>8</w:t>
            </w:r>
          </w:p>
        </w:tc>
        <w:tc>
          <w:tcPr>
            <w:tcW w:w="348" w:type="pct"/>
            <w:gridSpan w:val="2"/>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6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Default="004E2F20" w:rsidP="0001635C">
            <w:r>
              <w:t>32</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01635C" w:rsidRPr="00E01D1F" w:rsidRDefault="0001635C" w:rsidP="0001635C">
            <w:pPr>
              <w:tabs>
                <w:tab w:val="left" w:pos="284"/>
                <w:tab w:val="left" w:pos="567"/>
              </w:tabs>
              <w:ind w:firstLine="567"/>
              <w:jc w:val="center"/>
              <w:rPr>
                <w:b/>
              </w:rPr>
            </w:pPr>
            <w:r w:rsidRPr="001C3D74">
              <w:rPr>
                <w:b/>
              </w:rPr>
              <w:t>Розділ 2.</w:t>
            </w:r>
            <w:r w:rsidR="00702C79" w:rsidRPr="00FD1AAE">
              <w:rPr>
                <w:i/>
              </w:rPr>
              <w:t xml:space="preserve"> </w:t>
            </w:r>
            <w:r w:rsidR="00702C79" w:rsidRPr="00702C79">
              <w:t>Еліптичні оператори порядку 2к.</w:t>
            </w:r>
            <w:r w:rsidRPr="001C3D74">
              <w:t xml:space="preserve"> </w:t>
            </w:r>
          </w:p>
          <w:p w:rsidR="0001635C" w:rsidRPr="00207E50" w:rsidRDefault="0001635C" w:rsidP="0001635C">
            <w:pPr>
              <w:tabs>
                <w:tab w:val="left" w:pos="284"/>
                <w:tab w:val="left" w:pos="567"/>
              </w:tabs>
              <w:jc w:val="both"/>
              <w:rPr>
                <w:bCs/>
              </w:rPr>
            </w:pPr>
          </w:p>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256F83" w:rsidRPr="00327323" w:rsidRDefault="0001635C" w:rsidP="00256F83">
            <w:pPr>
              <w:tabs>
                <w:tab w:val="left" w:pos="284"/>
                <w:tab w:val="left" w:pos="567"/>
              </w:tabs>
              <w:suppressAutoHyphens w:val="0"/>
              <w:ind w:firstLine="284"/>
              <w:jc w:val="both"/>
              <w:rPr>
                <w:snapToGrid w:val="0"/>
                <w:szCs w:val="28"/>
              </w:rPr>
            </w:pPr>
            <w:r w:rsidRPr="00E333A5">
              <w:rPr>
                <w:bCs/>
              </w:rPr>
              <w:t>Тема 1.</w:t>
            </w:r>
            <w:r w:rsidRPr="00E333A5">
              <w:t xml:space="preserve"> </w:t>
            </w:r>
            <w:r w:rsidR="00256F83" w:rsidRPr="00327323">
              <w:rPr>
                <w:i/>
                <w:snapToGrid w:val="0"/>
                <w:szCs w:val="28"/>
              </w:rPr>
              <w:t>Еліптичні оператори порядку 2</w:t>
            </w:r>
            <w:r w:rsidR="00256F83" w:rsidRPr="00327323">
              <w:rPr>
                <w:i/>
                <w:snapToGrid w:val="0"/>
                <w:szCs w:val="28"/>
                <w:lang w:val="en-US"/>
              </w:rPr>
              <w:t>k</w:t>
            </w:r>
            <w:r w:rsidR="00256F83">
              <w:rPr>
                <w:i/>
                <w:snapToGrid w:val="0"/>
                <w:szCs w:val="28"/>
              </w:rPr>
              <w:t xml:space="preserve"> та еліптичні задачі</w:t>
            </w:r>
            <w:r w:rsidR="00256F83" w:rsidRPr="0090408C">
              <w:rPr>
                <w:snapToGrid w:val="0"/>
                <w:szCs w:val="28"/>
              </w:rPr>
              <w:t>.</w:t>
            </w:r>
            <w:r w:rsidR="00256F83">
              <w:rPr>
                <w:snapToGrid w:val="0"/>
                <w:szCs w:val="28"/>
              </w:rPr>
              <w:t xml:space="preserve"> </w:t>
            </w:r>
          </w:p>
          <w:p w:rsidR="00256F83" w:rsidRPr="0090408C" w:rsidRDefault="00256F83" w:rsidP="00256F83">
            <w:pPr>
              <w:tabs>
                <w:tab w:val="left" w:pos="284"/>
                <w:tab w:val="left" w:pos="567"/>
              </w:tabs>
              <w:suppressAutoHyphens w:val="0"/>
              <w:jc w:val="both"/>
              <w:rPr>
                <w:b/>
                <w:szCs w:val="28"/>
              </w:rPr>
            </w:pPr>
            <w:r>
              <w:rPr>
                <w:szCs w:val="28"/>
              </w:rPr>
              <w:t xml:space="preserve">Означення. </w:t>
            </w:r>
            <w:r w:rsidRPr="0090408C">
              <w:rPr>
                <w:szCs w:val="28"/>
              </w:rPr>
              <w:t>Слабкі розв’язкі еліптичних рівнянь. Стійкі та нестійкі граничні умови.</w:t>
            </w:r>
          </w:p>
          <w:p w:rsidR="0001635C" w:rsidRPr="00E333A5" w:rsidRDefault="00256F83" w:rsidP="00256F83">
            <w:pPr>
              <w:tabs>
                <w:tab w:val="left" w:pos="284"/>
                <w:tab w:val="left" w:pos="567"/>
              </w:tabs>
              <w:suppressAutoHyphens w:val="0"/>
              <w:jc w:val="both"/>
              <w:rPr>
                <w:lang w:val="ru-RU"/>
              </w:rPr>
            </w:pPr>
            <w:r w:rsidRPr="0090408C">
              <w:rPr>
                <w:szCs w:val="28"/>
              </w:rPr>
              <w:t>Існування слабких розв’язків.</w:t>
            </w:r>
            <w:r>
              <w:rPr>
                <w:b/>
                <w:szCs w:val="28"/>
              </w:rPr>
              <w:t xml:space="preserve"> </w:t>
            </w:r>
            <w:r w:rsidRPr="00327323">
              <w:rPr>
                <w:szCs w:val="28"/>
              </w:rPr>
              <w:t>Теорема Лакса-Мільграма.</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11</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E333A5"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7</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256F83" w:rsidRDefault="0001635C" w:rsidP="00256F83">
            <w:pPr>
              <w:tabs>
                <w:tab w:val="left" w:pos="284"/>
                <w:tab w:val="left" w:pos="567"/>
              </w:tabs>
              <w:suppressAutoHyphens w:val="0"/>
              <w:ind w:firstLine="284"/>
              <w:jc w:val="both"/>
              <w:rPr>
                <w:szCs w:val="28"/>
              </w:rPr>
            </w:pPr>
            <w:r w:rsidRPr="00FE2A6F">
              <w:rPr>
                <w:bCs/>
              </w:rPr>
              <w:t xml:space="preserve">Тема </w:t>
            </w:r>
            <w:r w:rsidRPr="00FE2A6F">
              <w:rPr>
                <w:bCs/>
                <w:lang w:val="ru-RU"/>
              </w:rPr>
              <w:t>2</w:t>
            </w:r>
            <w:r w:rsidRPr="00FE2A6F">
              <w:rPr>
                <w:bCs/>
              </w:rPr>
              <w:t>.</w:t>
            </w:r>
            <w:r w:rsidRPr="00FE2A6F">
              <w:t xml:space="preserve"> </w:t>
            </w:r>
            <w:r w:rsidR="00256F83" w:rsidRPr="00327323">
              <w:rPr>
                <w:i/>
                <w:szCs w:val="28"/>
              </w:rPr>
              <w:t>Метод Рітца</w:t>
            </w:r>
            <w:r w:rsidR="00256F83">
              <w:rPr>
                <w:szCs w:val="28"/>
              </w:rPr>
              <w:t>.</w:t>
            </w:r>
          </w:p>
          <w:p w:rsidR="0001635C" w:rsidRPr="00256F83" w:rsidRDefault="00256F83" w:rsidP="00256F83">
            <w:pPr>
              <w:tabs>
                <w:tab w:val="left" w:pos="284"/>
                <w:tab w:val="left" w:pos="567"/>
              </w:tabs>
              <w:suppressAutoHyphens w:val="0"/>
              <w:jc w:val="both"/>
              <w:rPr>
                <w:b/>
                <w:szCs w:val="28"/>
              </w:rPr>
            </w:pPr>
            <w:r w:rsidRPr="00327323">
              <w:rPr>
                <w:szCs w:val="28"/>
              </w:rPr>
              <w:t>Метод Рітца</w:t>
            </w:r>
            <w:r w:rsidRPr="0090408C">
              <w:rPr>
                <w:szCs w:val="28"/>
              </w:rPr>
              <w:t xml:space="preserve"> для знаходження наближеного слабкого розв’язку еліптичних задач у випадку однорідних граничних умов</w:t>
            </w:r>
            <w:r>
              <w:rPr>
                <w:szCs w:val="28"/>
              </w:rPr>
              <w:t xml:space="preserve">. </w:t>
            </w:r>
            <w:r w:rsidRPr="00327323">
              <w:rPr>
                <w:szCs w:val="28"/>
              </w:rPr>
              <w:t xml:space="preserve">Метод Рітца для знаходження наближеного слабкого розв’язку еліптичних задач у випадку </w:t>
            </w:r>
            <w:r w:rsidRPr="00327323">
              <w:rPr>
                <w:szCs w:val="28"/>
              </w:rPr>
              <w:lastRenderedPageBreak/>
              <w:t>неоднорідних граничних умов.</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lastRenderedPageBreak/>
              <w:t>11</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7</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01635C" w:rsidRPr="00256F83" w:rsidRDefault="0001635C" w:rsidP="00256F83">
            <w:pPr>
              <w:tabs>
                <w:tab w:val="left" w:pos="284"/>
                <w:tab w:val="left" w:pos="567"/>
              </w:tabs>
              <w:suppressAutoHyphens w:val="0"/>
              <w:jc w:val="both"/>
              <w:rPr>
                <w:i/>
                <w:snapToGrid w:val="0"/>
                <w:szCs w:val="28"/>
              </w:rPr>
            </w:pPr>
            <w:r w:rsidRPr="00FE2A6F">
              <w:rPr>
                <w:bCs/>
              </w:rPr>
              <w:lastRenderedPageBreak/>
              <w:t xml:space="preserve">Тема </w:t>
            </w:r>
            <w:r w:rsidRPr="00FE2A6F">
              <w:rPr>
                <w:bCs/>
                <w:lang w:val="ru-RU"/>
              </w:rPr>
              <w:t>3</w:t>
            </w:r>
            <w:r w:rsidRPr="00FE2A6F">
              <w:rPr>
                <w:bCs/>
              </w:rPr>
              <w:t>.</w:t>
            </w:r>
            <w:r w:rsidRPr="00FE2A6F">
              <w:rPr>
                <w:b/>
                <w:bCs/>
              </w:rPr>
              <w:t xml:space="preserve"> </w:t>
            </w:r>
            <w:r w:rsidR="00256F83" w:rsidRPr="00327323">
              <w:rPr>
                <w:i/>
                <w:snapToGrid w:val="0"/>
                <w:szCs w:val="28"/>
              </w:rPr>
              <w:t>Метод найменьших квадратів для еліптичних операторів порядку 2</w:t>
            </w:r>
            <w:r w:rsidR="00256F83" w:rsidRPr="00327323">
              <w:rPr>
                <w:i/>
                <w:snapToGrid w:val="0"/>
                <w:szCs w:val="28"/>
                <w:lang w:val="en-US"/>
              </w:rPr>
              <w:t>k</w:t>
            </w:r>
            <w:r w:rsidR="00256F83" w:rsidRPr="00327323">
              <w:rPr>
                <w:i/>
                <w:snapToGrid w:val="0"/>
                <w:szCs w:val="28"/>
              </w:rPr>
              <w:t>.</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11</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7</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01635C" w:rsidRPr="00E0488A" w:rsidRDefault="0001635C" w:rsidP="004E2F20">
            <w:pPr>
              <w:tabs>
                <w:tab w:val="left" w:pos="284"/>
                <w:tab w:val="left" w:pos="567"/>
              </w:tabs>
              <w:suppressAutoHyphens w:val="0"/>
              <w:jc w:val="both"/>
              <w:rPr>
                <w:bCs/>
              </w:rPr>
            </w:pPr>
            <w:r w:rsidRPr="00FE2A6F">
              <w:rPr>
                <w:bCs/>
              </w:rPr>
              <w:t xml:space="preserve">Тема </w:t>
            </w:r>
            <w:r w:rsidRPr="00FE2A6F">
              <w:rPr>
                <w:bCs/>
                <w:lang w:val="ru-RU"/>
              </w:rPr>
              <w:t>4</w:t>
            </w:r>
            <w:r w:rsidRPr="00FE2A6F">
              <w:rPr>
                <w:bCs/>
              </w:rPr>
              <w:t>.</w:t>
            </w:r>
            <w:r w:rsidRPr="00FE2A6F">
              <w:rPr>
                <w:b/>
                <w:bCs/>
              </w:rPr>
              <w:t xml:space="preserve"> </w:t>
            </w:r>
            <w:r w:rsidR="00256F83" w:rsidRPr="00327323">
              <w:rPr>
                <w:i/>
                <w:szCs w:val="28"/>
              </w:rPr>
              <w:t xml:space="preserve">Задача Неймана </w:t>
            </w:r>
            <w:r w:rsidR="00256F83" w:rsidRPr="00327323">
              <w:rPr>
                <w:i/>
                <w:snapToGrid w:val="0"/>
                <w:szCs w:val="28"/>
              </w:rPr>
              <w:t>для еліптичних операторів порядку 2</w:t>
            </w:r>
            <w:r w:rsidR="00256F83" w:rsidRPr="00327323">
              <w:rPr>
                <w:i/>
                <w:snapToGrid w:val="0"/>
                <w:szCs w:val="28"/>
                <w:lang w:val="en-US"/>
              </w:rPr>
              <w:t>k</w:t>
            </w:r>
            <w:r w:rsidR="00256F83" w:rsidRPr="00327323">
              <w:rPr>
                <w:i/>
                <w:snapToGrid w:val="0"/>
                <w:szCs w:val="28"/>
              </w:rPr>
              <w:t>.</w:t>
            </w:r>
            <w:r w:rsidR="00256F83" w:rsidRPr="0090408C">
              <w:rPr>
                <w:snapToGrid w:val="0"/>
                <w:szCs w:val="28"/>
              </w:rPr>
              <w:t xml:space="preserve"> Приклади</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11</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7</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rsidRPr="00535B2D">
              <w:t>Разом за розділом</w:t>
            </w:r>
            <w:r w:rsidRPr="00535B2D">
              <w:rPr>
                <w:b/>
                <w:bCs/>
              </w:rPr>
              <w:t xml:space="preserve"> </w:t>
            </w:r>
            <w:r w:rsidRPr="00535B2D">
              <w:t>2</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44</w:t>
            </w:r>
          </w:p>
        </w:tc>
        <w:tc>
          <w:tcPr>
            <w:tcW w:w="265" w:type="pct"/>
            <w:tcBorders>
              <w:top w:val="single" w:sz="4" w:space="0" w:color="auto"/>
              <w:left w:val="single" w:sz="4" w:space="0" w:color="auto"/>
              <w:bottom w:val="single" w:sz="4" w:space="0" w:color="auto"/>
              <w:right w:val="single" w:sz="4" w:space="0" w:color="auto"/>
            </w:tcBorders>
          </w:tcPr>
          <w:p w:rsidR="0001635C" w:rsidRPr="00B64C8C" w:rsidRDefault="004E2F20" w:rsidP="0001635C">
            <w:r>
              <w:t>8</w:t>
            </w:r>
          </w:p>
        </w:tc>
        <w:tc>
          <w:tcPr>
            <w:tcW w:w="310" w:type="pct"/>
            <w:tcBorders>
              <w:top w:val="single" w:sz="4" w:space="0" w:color="auto"/>
              <w:left w:val="single" w:sz="4" w:space="0" w:color="auto"/>
              <w:bottom w:val="single" w:sz="4" w:space="0" w:color="auto"/>
              <w:right w:val="single" w:sz="4" w:space="0" w:color="auto"/>
            </w:tcBorders>
          </w:tcPr>
          <w:p w:rsidR="0001635C" w:rsidRPr="00B64C8C" w:rsidRDefault="004E2F20" w:rsidP="0001635C">
            <w:r>
              <w:t>8</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525B8C" w:rsidP="0001635C">
            <w:r>
              <w:t>2</w:t>
            </w:r>
            <w:r w:rsidR="004E2F20">
              <w:t>8</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01635C" w:rsidRPr="00535B2D" w:rsidRDefault="0001635C" w:rsidP="00702C79">
            <w:pPr>
              <w:jc w:val="center"/>
            </w:pPr>
            <w:r w:rsidRPr="00535B2D">
              <w:rPr>
                <w:b/>
                <w:bCs/>
              </w:rPr>
              <w:t xml:space="preserve">Розділ </w:t>
            </w:r>
            <w:r w:rsidRPr="00FE2A6F">
              <w:rPr>
                <w:b/>
                <w:bCs/>
                <w:lang w:val="ru-RU"/>
              </w:rPr>
              <w:t>3</w:t>
            </w:r>
            <w:r w:rsidRPr="00535B2D">
              <w:rPr>
                <w:b/>
                <w:bCs/>
              </w:rPr>
              <w:t>.</w:t>
            </w:r>
            <w:r w:rsidRPr="00511ECA">
              <w:t xml:space="preserve"> </w:t>
            </w:r>
            <w:r w:rsidR="00702C79" w:rsidRPr="00702C79">
              <w:t>Оцінки власних значень операторів.</w:t>
            </w:r>
          </w:p>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01635C" w:rsidRPr="00E01D1F" w:rsidRDefault="0001635C" w:rsidP="004E2F20">
            <w:pPr>
              <w:tabs>
                <w:tab w:val="left" w:pos="284"/>
                <w:tab w:val="left" w:pos="567"/>
              </w:tabs>
              <w:jc w:val="both"/>
              <w:rPr>
                <w:b/>
                <w:bCs/>
              </w:rPr>
            </w:pPr>
            <w:r w:rsidRPr="00FE2A6F">
              <w:rPr>
                <w:bCs/>
              </w:rPr>
              <w:t xml:space="preserve">Тема 1. </w:t>
            </w:r>
            <w:r w:rsidR="00256F83" w:rsidRPr="00FD1AAE">
              <w:rPr>
                <w:i/>
              </w:rPr>
              <w:t>Метод Рітца для оцінок власних значень зверху.</w:t>
            </w:r>
          </w:p>
        </w:tc>
        <w:tc>
          <w:tcPr>
            <w:tcW w:w="446" w:type="pct"/>
            <w:tcBorders>
              <w:top w:val="single" w:sz="4" w:space="0" w:color="auto"/>
              <w:left w:val="single" w:sz="4" w:space="0" w:color="auto"/>
              <w:bottom w:val="single" w:sz="4" w:space="0" w:color="auto"/>
              <w:right w:val="single" w:sz="4" w:space="0" w:color="auto"/>
            </w:tcBorders>
          </w:tcPr>
          <w:p w:rsidR="0001635C" w:rsidRPr="000B5D83" w:rsidRDefault="004E2F20" w:rsidP="0001635C">
            <w:r>
              <w:t>11</w:t>
            </w:r>
          </w:p>
        </w:tc>
        <w:tc>
          <w:tcPr>
            <w:tcW w:w="265" w:type="pct"/>
            <w:tcBorders>
              <w:top w:val="single" w:sz="4" w:space="0" w:color="auto"/>
              <w:left w:val="single" w:sz="4" w:space="0" w:color="auto"/>
              <w:bottom w:val="single" w:sz="4" w:space="0" w:color="auto"/>
              <w:right w:val="single" w:sz="4" w:space="0" w:color="auto"/>
            </w:tcBorders>
          </w:tcPr>
          <w:p w:rsidR="0001635C" w:rsidRPr="000B5D83"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0B5D83"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535B2D" w:rsidRDefault="004E2F20" w:rsidP="0001635C">
            <w:r>
              <w:t>7</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01635C" w:rsidRPr="00256F83" w:rsidRDefault="0001635C" w:rsidP="00256F83">
            <w:pPr>
              <w:suppressAutoHyphens w:val="0"/>
              <w:ind w:firstLine="284"/>
              <w:jc w:val="both"/>
              <w:rPr>
                <w:lang w:val="ru-RU"/>
              </w:rPr>
            </w:pPr>
            <w:r w:rsidRPr="00FE2A6F">
              <w:rPr>
                <w:bCs/>
              </w:rPr>
              <w:t xml:space="preserve">Тема 2. </w:t>
            </w:r>
            <w:r w:rsidR="00256F83" w:rsidRPr="00FD1AAE">
              <w:rPr>
                <w:i/>
              </w:rPr>
              <w:t>Метод функції Гріна.</w:t>
            </w:r>
            <w:r w:rsidR="00256F83" w:rsidRPr="00FD1AAE">
              <w:rPr>
                <w:bCs/>
                <w:i/>
              </w:rPr>
              <w:t xml:space="preserve"> </w:t>
            </w:r>
            <w:r w:rsidR="00256F83" w:rsidRPr="00FD1AAE">
              <w:rPr>
                <w:i/>
              </w:rPr>
              <w:t>Метод Темпля.</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11</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535B2D" w:rsidRDefault="004E2F20" w:rsidP="0001635C">
            <w:r>
              <w:t>7</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rsidRPr="00535B2D">
              <w:t>Разом за розділом</w:t>
            </w:r>
            <w:r w:rsidRPr="00535B2D">
              <w:rPr>
                <w:b/>
                <w:bCs/>
              </w:rPr>
              <w:t xml:space="preserve"> </w:t>
            </w:r>
            <w:r>
              <w:t>3</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22</w:t>
            </w:r>
          </w:p>
        </w:tc>
        <w:tc>
          <w:tcPr>
            <w:tcW w:w="265" w:type="pct"/>
            <w:tcBorders>
              <w:top w:val="single" w:sz="4" w:space="0" w:color="auto"/>
              <w:left w:val="single" w:sz="4" w:space="0" w:color="auto"/>
              <w:bottom w:val="single" w:sz="4" w:space="0" w:color="auto"/>
              <w:right w:val="single" w:sz="4" w:space="0" w:color="auto"/>
            </w:tcBorders>
          </w:tcPr>
          <w:p w:rsidR="0001635C" w:rsidRPr="003333FC" w:rsidRDefault="004E2F20" w:rsidP="0001635C">
            <w:r>
              <w:t>4</w:t>
            </w:r>
          </w:p>
        </w:tc>
        <w:tc>
          <w:tcPr>
            <w:tcW w:w="310" w:type="pct"/>
            <w:tcBorders>
              <w:top w:val="single" w:sz="4" w:space="0" w:color="auto"/>
              <w:left w:val="single" w:sz="4" w:space="0" w:color="auto"/>
              <w:bottom w:val="single" w:sz="4" w:space="0" w:color="auto"/>
              <w:right w:val="single" w:sz="4" w:space="0" w:color="auto"/>
            </w:tcBorders>
          </w:tcPr>
          <w:p w:rsidR="0001635C" w:rsidRPr="003333FC" w:rsidRDefault="004E2F20" w:rsidP="0001635C">
            <w:r>
              <w:t>4</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4E2F20" w:rsidP="0001635C">
            <w:r>
              <w:t>14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7"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4E2F20" w:rsidRPr="00535B2D" w:rsidTr="004E2F20">
        <w:trPr>
          <w:gridAfter w:val="1"/>
          <w:wAfter w:w="6" w:type="pct"/>
        </w:trPr>
        <w:tc>
          <w:tcPr>
            <w:tcW w:w="4994" w:type="pct"/>
            <w:gridSpan w:val="14"/>
            <w:tcBorders>
              <w:top w:val="single" w:sz="4" w:space="0" w:color="auto"/>
              <w:left w:val="single" w:sz="4" w:space="0" w:color="auto"/>
              <w:bottom w:val="single" w:sz="4" w:space="0" w:color="auto"/>
              <w:right w:val="single" w:sz="4" w:space="0" w:color="auto"/>
            </w:tcBorders>
          </w:tcPr>
          <w:p w:rsidR="004E2F20" w:rsidRPr="00535B2D" w:rsidRDefault="004E2F20" w:rsidP="004E2F20">
            <w:pPr>
              <w:jc w:val="center"/>
            </w:pPr>
            <w:r w:rsidRPr="00535B2D">
              <w:rPr>
                <w:b/>
                <w:bCs/>
              </w:rPr>
              <w:t xml:space="preserve">Розділ </w:t>
            </w:r>
            <w:r w:rsidR="00702C79">
              <w:rPr>
                <w:b/>
                <w:bCs/>
                <w:lang w:val="ru-RU"/>
              </w:rPr>
              <w:t>4</w:t>
            </w:r>
            <w:r w:rsidRPr="00535B2D">
              <w:rPr>
                <w:b/>
                <w:bCs/>
              </w:rPr>
              <w:t>.</w:t>
            </w:r>
            <w:r w:rsidR="00702C79">
              <w:rPr>
                <w:rFonts w:ascii="Symbol Cyr" w:hAnsi="Symbol Cyr" w:cs="Symbol Cyr"/>
                <w:i/>
              </w:rPr>
              <w:t xml:space="preserve"> </w:t>
            </w:r>
            <w:r w:rsidR="00702C79" w:rsidRPr="00702C79">
              <w:rPr>
                <w:rFonts w:ascii="Symbol Cyr" w:hAnsi="Symbol Cyr" w:cs="Symbol Cyr"/>
              </w:rPr>
              <w:t>Сіткові методи.</w:t>
            </w:r>
          </w:p>
        </w:tc>
      </w:tr>
      <w:tr w:rsidR="004E2F20"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702C79" w:rsidRDefault="004E2F20" w:rsidP="00702C79">
            <w:pPr>
              <w:suppressAutoHyphens w:val="0"/>
              <w:ind w:firstLine="284"/>
              <w:jc w:val="both"/>
              <w:rPr>
                <w:bCs/>
                <w:i/>
              </w:rPr>
            </w:pPr>
            <w:r w:rsidRPr="00E333A5">
              <w:rPr>
                <w:bCs/>
              </w:rPr>
              <w:t>Тема 1.</w:t>
            </w:r>
            <w:r w:rsidRPr="00E333A5">
              <w:t xml:space="preserve"> </w:t>
            </w:r>
            <w:r w:rsidR="00702C79">
              <w:rPr>
                <w:bCs/>
                <w:i/>
              </w:rPr>
              <w:t xml:space="preserve">Апроксимація в </w:t>
            </w:r>
            <w:r w:rsidR="00702C79" w:rsidRPr="00FD1AAE">
              <w:rPr>
                <w:i/>
              </w:rPr>
              <w:t>одно</w:t>
            </w:r>
            <w:r w:rsidR="00702C79">
              <w:rPr>
                <w:i/>
              </w:rPr>
              <w:t>мі</w:t>
            </w:r>
            <w:r w:rsidR="00702C79" w:rsidRPr="00FD1AAE">
              <w:rPr>
                <w:i/>
              </w:rPr>
              <w:t>рном</w:t>
            </w:r>
            <w:r w:rsidR="00702C79">
              <w:rPr>
                <w:i/>
              </w:rPr>
              <w:t>у випадку.</w:t>
            </w:r>
          </w:p>
          <w:p w:rsidR="004E2F20" w:rsidRPr="00702C79" w:rsidRDefault="00702C79" w:rsidP="00702C79">
            <w:pPr>
              <w:suppressAutoHyphens w:val="0"/>
              <w:ind w:firstLine="284"/>
              <w:jc w:val="both"/>
            </w:pPr>
            <w:r w:rsidRPr="00AE66DD">
              <w:rPr>
                <w:bCs/>
              </w:rPr>
              <w:t xml:space="preserve"> </w:t>
            </w:r>
            <w:r w:rsidRPr="00AE66DD">
              <w:t>Апроксимація кусково постійними функціями в одномірному випадку. Апроксимация кусково лінійними функціями в одномірному випадку (функції-кришки).</w:t>
            </w:r>
          </w:p>
        </w:tc>
        <w:tc>
          <w:tcPr>
            <w:tcW w:w="446" w:type="pct"/>
            <w:tcBorders>
              <w:top w:val="single" w:sz="4" w:space="0" w:color="auto"/>
              <w:left w:val="single" w:sz="4" w:space="0" w:color="auto"/>
              <w:bottom w:val="single" w:sz="4" w:space="0" w:color="auto"/>
              <w:right w:val="single" w:sz="4" w:space="0" w:color="auto"/>
            </w:tcBorders>
          </w:tcPr>
          <w:p w:rsidR="004E2F20" w:rsidRDefault="004E2F20" w:rsidP="004E2F20">
            <w:r>
              <w:t>11</w:t>
            </w:r>
          </w:p>
        </w:tc>
        <w:tc>
          <w:tcPr>
            <w:tcW w:w="265" w:type="pct"/>
            <w:tcBorders>
              <w:top w:val="single" w:sz="4" w:space="0" w:color="auto"/>
              <w:left w:val="single" w:sz="4" w:space="0" w:color="auto"/>
              <w:bottom w:val="single" w:sz="4" w:space="0" w:color="auto"/>
              <w:right w:val="single" w:sz="4" w:space="0" w:color="auto"/>
            </w:tcBorders>
          </w:tcPr>
          <w:p w:rsidR="004E2F20" w:rsidRDefault="004E2F20" w:rsidP="004E2F20">
            <w:r>
              <w:t>2</w:t>
            </w:r>
          </w:p>
        </w:tc>
        <w:tc>
          <w:tcPr>
            <w:tcW w:w="310" w:type="pct"/>
            <w:tcBorders>
              <w:top w:val="single" w:sz="4" w:space="0" w:color="auto"/>
              <w:left w:val="single" w:sz="4" w:space="0" w:color="auto"/>
              <w:bottom w:val="single" w:sz="4" w:space="0" w:color="auto"/>
              <w:right w:val="single" w:sz="4" w:space="0" w:color="auto"/>
            </w:tcBorders>
          </w:tcPr>
          <w:p w:rsidR="004E2F20" w:rsidRDefault="004E2F20" w:rsidP="004E2F20">
            <w:r>
              <w:t>2</w:t>
            </w:r>
          </w:p>
        </w:tc>
        <w:tc>
          <w:tcPr>
            <w:tcW w:w="315" w:type="pct"/>
            <w:tcBorders>
              <w:top w:val="single" w:sz="4" w:space="0" w:color="auto"/>
              <w:left w:val="single" w:sz="4" w:space="0" w:color="auto"/>
              <w:bottom w:val="single" w:sz="4" w:space="0" w:color="auto"/>
              <w:right w:val="single" w:sz="4" w:space="0" w:color="auto"/>
            </w:tcBorders>
          </w:tcPr>
          <w:p w:rsidR="004E2F20" w:rsidRPr="00511ECA" w:rsidRDefault="004E2F20" w:rsidP="004E2F20">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318" w:type="pct"/>
            <w:tcBorders>
              <w:top w:val="single" w:sz="4" w:space="0" w:color="auto"/>
              <w:left w:val="single" w:sz="4" w:space="0" w:color="auto"/>
              <w:bottom w:val="single" w:sz="4" w:space="0" w:color="auto"/>
              <w:right w:val="single" w:sz="4" w:space="0" w:color="auto"/>
            </w:tcBorders>
          </w:tcPr>
          <w:p w:rsidR="004E2F20" w:rsidRDefault="004E2F20" w:rsidP="004E2F20">
            <w:r>
              <w:t>7</w:t>
            </w:r>
          </w:p>
        </w:tc>
        <w:tc>
          <w:tcPr>
            <w:tcW w:w="241"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168"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29"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6"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3"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47"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r>
      <w:tr w:rsidR="004E2F20"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702C79" w:rsidRDefault="004E2F20" w:rsidP="00702C79">
            <w:pPr>
              <w:suppressAutoHyphens w:val="0"/>
              <w:ind w:firstLine="284"/>
              <w:jc w:val="both"/>
              <w:rPr>
                <w:bCs/>
                <w:i/>
              </w:rPr>
            </w:pPr>
            <w:r w:rsidRPr="00FE2A6F">
              <w:rPr>
                <w:bCs/>
              </w:rPr>
              <w:t xml:space="preserve">Тема </w:t>
            </w:r>
            <w:r w:rsidRPr="00FE2A6F">
              <w:rPr>
                <w:bCs/>
                <w:lang w:val="ru-RU"/>
              </w:rPr>
              <w:t>2</w:t>
            </w:r>
            <w:r w:rsidRPr="00FE2A6F">
              <w:rPr>
                <w:bCs/>
              </w:rPr>
              <w:t>.</w:t>
            </w:r>
            <w:r w:rsidRPr="00FE2A6F">
              <w:t xml:space="preserve"> </w:t>
            </w:r>
            <w:r w:rsidR="00702C79">
              <w:rPr>
                <w:bCs/>
                <w:i/>
              </w:rPr>
              <w:t xml:space="preserve">Апроксимація в </w:t>
            </w:r>
            <w:r w:rsidR="00702C79">
              <w:rPr>
                <w:i/>
              </w:rPr>
              <w:t>дв</w:t>
            </w:r>
            <w:r w:rsidR="00702C79" w:rsidRPr="00FD1AAE">
              <w:rPr>
                <w:i/>
              </w:rPr>
              <w:t>о</w:t>
            </w:r>
            <w:r w:rsidR="00702C79">
              <w:rPr>
                <w:i/>
              </w:rPr>
              <w:t>мі</w:t>
            </w:r>
            <w:r w:rsidR="00702C79" w:rsidRPr="00FD1AAE">
              <w:rPr>
                <w:i/>
              </w:rPr>
              <w:t>рном</w:t>
            </w:r>
            <w:r w:rsidR="00702C79">
              <w:rPr>
                <w:i/>
              </w:rPr>
              <w:t>у випадку.</w:t>
            </w:r>
          </w:p>
          <w:p w:rsidR="004E2F20" w:rsidRPr="00E0488A" w:rsidRDefault="00702C79" w:rsidP="00702C79">
            <w:pPr>
              <w:tabs>
                <w:tab w:val="left" w:pos="284"/>
                <w:tab w:val="left" w:pos="567"/>
              </w:tabs>
              <w:ind w:firstLine="284"/>
              <w:jc w:val="both"/>
              <w:rPr>
                <w:bCs/>
              </w:rPr>
            </w:pPr>
            <w:r w:rsidRPr="00AE66DD">
              <w:t>Кусково лінійна апроксимація на прямокутнику.</w:t>
            </w:r>
            <w:r>
              <w:rPr>
                <w:bCs/>
              </w:rPr>
              <w:t xml:space="preserve"> </w:t>
            </w:r>
            <w:r w:rsidRPr="00AE66DD">
              <w:t>Кусково лінійна апроксимація на багатокутнику.</w:t>
            </w:r>
          </w:p>
        </w:tc>
        <w:tc>
          <w:tcPr>
            <w:tcW w:w="446" w:type="pct"/>
            <w:tcBorders>
              <w:top w:val="single" w:sz="4" w:space="0" w:color="auto"/>
              <w:left w:val="single" w:sz="4" w:space="0" w:color="auto"/>
              <w:bottom w:val="single" w:sz="4" w:space="0" w:color="auto"/>
              <w:right w:val="single" w:sz="4" w:space="0" w:color="auto"/>
            </w:tcBorders>
          </w:tcPr>
          <w:p w:rsidR="004E2F20" w:rsidRDefault="004E2F20" w:rsidP="004E2F20">
            <w:r>
              <w:t>11</w:t>
            </w:r>
          </w:p>
        </w:tc>
        <w:tc>
          <w:tcPr>
            <w:tcW w:w="265" w:type="pct"/>
            <w:tcBorders>
              <w:top w:val="single" w:sz="4" w:space="0" w:color="auto"/>
              <w:left w:val="single" w:sz="4" w:space="0" w:color="auto"/>
              <w:bottom w:val="single" w:sz="4" w:space="0" w:color="auto"/>
              <w:right w:val="single" w:sz="4" w:space="0" w:color="auto"/>
            </w:tcBorders>
          </w:tcPr>
          <w:p w:rsidR="004E2F20" w:rsidRDefault="004E2F20" w:rsidP="004E2F20">
            <w:r>
              <w:t>2</w:t>
            </w:r>
          </w:p>
        </w:tc>
        <w:tc>
          <w:tcPr>
            <w:tcW w:w="310" w:type="pct"/>
            <w:tcBorders>
              <w:top w:val="single" w:sz="4" w:space="0" w:color="auto"/>
              <w:left w:val="single" w:sz="4" w:space="0" w:color="auto"/>
              <w:bottom w:val="single" w:sz="4" w:space="0" w:color="auto"/>
              <w:right w:val="single" w:sz="4" w:space="0" w:color="auto"/>
            </w:tcBorders>
          </w:tcPr>
          <w:p w:rsidR="004E2F20" w:rsidRDefault="004E2F20" w:rsidP="004E2F20">
            <w:r>
              <w:t>2</w:t>
            </w:r>
          </w:p>
        </w:tc>
        <w:tc>
          <w:tcPr>
            <w:tcW w:w="315" w:type="pct"/>
            <w:tcBorders>
              <w:top w:val="single" w:sz="4" w:space="0" w:color="auto"/>
              <w:left w:val="single" w:sz="4" w:space="0" w:color="auto"/>
              <w:bottom w:val="single" w:sz="4" w:space="0" w:color="auto"/>
              <w:right w:val="single" w:sz="4" w:space="0" w:color="auto"/>
            </w:tcBorders>
          </w:tcPr>
          <w:p w:rsidR="004E2F20" w:rsidRPr="00511ECA" w:rsidRDefault="004E2F20" w:rsidP="004E2F20">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318" w:type="pct"/>
            <w:tcBorders>
              <w:top w:val="single" w:sz="4" w:space="0" w:color="auto"/>
              <w:left w:val="single" w:sz="4" w:space="0" w:color="auto"/>
              <w:bottom w:val="single" w:sz="4" w:space="0" w:color="auto"/>
              <w:right w:val="single" w:sz="4" w:space="0" w:color="auto"/>
            </w:tcBorders>
          </w:tcPr>
          <w:p w:rsidR="004E2F20" w:rsidRDefault="004E2F20" w:rsidP="004E2F20">
            <w:r>
              <w:t>7</w:t>
            </w:r>
          </w:p>
        </w:tc>
        <w:tc>
          <w:tcPr>
            <w:tcW w:w="241"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168"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29"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6"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3"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47"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r>
      <w:tr w:rsidR="004E2F20"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4E2F20" w:rsidRPr="00E0488A" w:rsidRDefault="004E2F20" w:rsidP="004E2F20">
            <w:pPr>
              <w:tabs>
                <w:tab w:val="left" w:pos="284"/>
                <w:tab w:val="left" w:pos="567"/>
              </w:tabs>
              <w:suppressAutoHyphens w:val="0"/>
              <w:jc w:val="both"/>
              <w:rPr>
                <w:bCs/>
              </w:rPr>
            </w:pPr>
            <w:r w:rsidRPr="00FE2A6F">
              <w:rPr>
                <w:bCs/>
              </w:rPr>
              <w:t xml:space="preserve">Тема </w:t>
            </w:r>
            <w:r w:rsidRPr="00FE2A6F">
              <w:rPr>
                <w:bCs/>
                <w:lang w:val="ru-RU"/>
              </w:rPr>
              <w:t>3</w:t>
            </w:r>
            <w:r w:rsidRPr="00FE2A6F">
              <w:rPr>
                <w:bCs/>
              </w:rPr>
              <w:t>.</w:t>
            </w:r>
            <w:r w:rsidRPr="00FE2A6F">
              <w:rPr>
                <w:b/>
                <w:bCs/>
              </w:rPr>
              <w:t xml:space="preserve"> </w:t>
            </w:r>
            <w:r w:rsidR="00702C79">
              <w:rPr>
                <w:i/>
              </w:rPr>
              <w:t>Кусково квадратична апроксимація на трикутній сітці</w:t>
            </w:r>
            <w:r w:rsidR="00702C79" w:rsidRPr="00FD1AAE">
              <w:rPr>
                <w:i/>
              </w:rPr>
              <w:t>.</w:t>
            </w:r>
          </w:p>
        </w:tc>
        <w:tc>
          <w:tcPr>
            <w:tcW w:w="446" w:type="pct"/>
            <w:tcBorders>
              <w:top w:val="single" w:sz="4" w:space="0" w:color="auto"/>
              <w:left w:val="single" w:sz="4" w:space="0" w:color="auto"/>
              <w:bottom w:val="single" w:sz="4" w:space="0" w:color="auto"/>
              <w:right w:val="single" w:sz="4" w:space="0" w:color="auto"/>
            </w:tcBorders>
          </w:tcPr>
          <w:p w:rsidR="004E2F20" w:rsidRDefault="004E2F20" w:rsidP="004E2F20">
            <w:r>
              <w:t>14</w:t>
            </w:r>
          </w:p>
        </w:tc>
        <w:tc>
          <w:tcPr>
            <w:tcW w:w="265" w:type="pct"/>
            <w:tcBorders>
              <w:top w:val="single" w:sz="4" w:space="0" w:color="auto"/>
              <w:left w:val="single" w:sz="4" w:space="0" w:color="auto"/>
              <w:bottom w:val="single" w:sz="4" w:space="0" w:color="auto"/>
              <w:right w:val="single" w:sz="4" w:space="0" w:color="auto"/>
            </w:tcBorders>
          </w:tcPr>
          <w:p w:rsidR="004E2F20" w:rsidRDefault="004E2F20" w:rsidP="004E2F20">
            <w:r>
              <w:t>2</w:t>
            </w:r>
          </w:p>
        </w:tc>
        <w:tc>
          <w:tcPr>
            <w:tcW w:w="310" w:type="pct"/>
            <w:tcBorders>
              <w:top w:val="single" w:sz="4" w:space="0" w:color="auto"/>
              <w:left w:val="single" w:sz="4" w:space="0" w:color="auto"/>
              <w:bottom w:val="single" w:sz="4" w:space="0" w:color="auto"/>
              <w:right w:val="single" w:sz="4" w:space="0" w:color="auto"/>
            </w:tcBorders>
          </w:tcPr>
          <w:p w:rsidR="004E2F20" w:rsidRDefault="004E2F20" w:rsidP="004E2F20">
            <w:r>
              <w:t>2</w:t>
            </w:r>
          </w:p>
        </w:tc>
        <w:tc>
          <w:tcPr>
            <w:tcW w:w="315" w:type="pct"/>
            <w:tcBorders>
              <w:top w:val="single" w:sz="4" w:space="0" w:color="auto"/>
              <w:left w:val="single" w:sz="4" w:space="0" w:color="auto"/>
              <w:bottom w:val="single" w:sz="4" w:space="0" w:color="auto"/>
              <w:right w:val="single" w:sz="4" w:space="0" w:color="auto"/>
            </w:tcBorders>
          </w:tcPr>
          <w:p w:rsidR="004E2F20" w:rsidRPr="00511ECA" w:rsidRDefault="004E2F20" w:rsidP="004E2F20">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318" w:type="pct"/>
            <w:tcBorders>
              <w:top w:val="single" w:sz="4" w:space="0" w:color="auto"/>
              <w:left w:val="single" w:sz="4" w:space="0" w:color="auto"/>
              <w:bottom w:val="single" w:sz="4" w:space="0" w:color="auto"/>
              <w:right w:val="single" w:sz="4" w:space="0" w:color="auto"/>
            </w:tcBorders>
          </w:tcPr>
          <w:p w:rsidR="004E2F20" w:rsidRDefault="004E2F20" w:rsidP="004E2F20">
            <w:r>
              <w:t>10</w:t>
            </w:r>
          </w:p>
        </w:tc>
        <w:tc>
          <w:tcPr>
            <w:tcW w:w="241"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168"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29"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6"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3"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47"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r>
      <w:tr w:rsidR="004E2F20"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4E2F20" w:rsidRPr="00535B2D" w:rsidRDefault="004E2F20" w:rsidP="004E2F20">
            <w:r w:rsidRPr="00535B2D">
              <w:t>Разом за розділом</w:t>
            </w:r>
            <w:r w:rsidRPr="00535B2D">
              <w:rPr>
                <w:b/>
                <w:bCs/>
              </w:rPr>
              <w:t xml:space="preserve"> </w:t>
            </w:r>
            <w:r>
              <w:t>4</w:t>
            </w:r>
          </w:p>
        </w:tc>
        <w:tc>
          <w:tcPr>
            <w:tcW w:w="446" w:type="pct"/>
            <w:tcBorders>
              <w:top w:val="single" w:sz="4" w:space="0" w:color="auto"/>
              <w:left w:val="single" w:sz="4" w:space="0" w:color="auto"/>
              <w:bottom w:val="single" w:sz="4" w:space="0" w:color="auto"/>
              <w:right w:val="single" w:sz="4" w:space="0" w:color="auto"/>
            </w:tcBorders>
          </w:tcPr>
          <w:p w:rsidR="004E2F20" w:rsidRDefault="004E2F20" w:rsidP="004E2F20">
            <w:r>
              <w:t>36</w:t>
            </w:r>
          </w:p>
        </w:tc>
        <w:tc>
          <w:tcPr>
            <w:tcW w:w="265" w:type="pct"/>
            <w:tcBorders>
              <w:top w:val="single" w:sz="4" w:space="0" w:color="auto"/>
              <w:left w:val="single" w:sz="4" w:space="0" w:color="auto"/>
              <w:bottom w:val="single" w:sz="4" w:space="0" w:color="auto"/>
              <w:right w:val="single" w:sz="4" w:space="0" w:color="auto"/>
            </w:tcBorders>
          </w:tcPr>
          <w:p w:rsidR="004E2F20" w:rsidRDefault="004E2F20" w:rsidP="004E2F20">
            <w:r>
              <w:t>6</w:t>
            </w:r>
          </w:p>
        </w:tc>
        <w:tc>
          <w:tcPr>
            <w:tcW w:w="310" w:type="pct"/>
            <w:tcBorders>
              <w:top w:val="single" w:sz="4" w:space="0" w:color="auto"/>
              <w:left w:val="single" w:sz="4" w:space="0" w:color="auto"/>
              <w:bottom w:val="single" w:sz="4" w:space="0" w:color="auto"/>
              <w:right w:val="single" w:sz="4" w:space="0" w:color="auto"/>
            </w:tcBorders>
          </w:tcPr>
          <w:p w:rsidR="004E2F20" w:rsidRDefault="004E2F20" w:rsidP="004E2F20">
            <w:r>
              <w:t>6</w:t>
            </w:r>
          </w:p>
        </w:tc>
        <w:tc>
          <w:tcPr>
            <w:tcW w:w="315" w:type="pct"/>
            <w:tcBorders>
              <w:top w:val="single" w:sz="4" w:space="0" w:color="auto"/>
              <w:left w:val="single" w:sz="4" w:space="0" w:color="auto"/>
              <w:bottom w:val="single" w:sz="4" w:space="0" w:color="auto"/>
              <w:right w:val="single" w:sz="4" w:space="0" w:color="auto"/>
            </w:tcBorders>
          </w:tcPr>
          <w:p w:rsidR="004E2F20" w:rsidRPr="00511ECA" w:rsidRDefault="004E2F20" w:rsidP="004E2F20">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318" w:type="pct"/>
            <w:tcBorders>
              <w:top w:val="single" w:sz="4" w:space="0" w:color="auto"/>
              <w:left w:val="single" w:sz="4" w:space="0" w:color="auto"/>
              <w:bottom w:val="single" w:sz="4" w:space="0" w:color="auto"/>
              <w:right w:val="single" w:sz="4" w:space="0" w:color="auto"/>
            </w:tcBorders>
          </w:tcPr>
          <w:p w:rsidR="004E2F20" w:rsidRDefault="004E2F20" w:rsidP="004E2F20">
            <w:r>
              <w:t>24</w:t>
            </w:r>
          </w:p>
        </w:tc>
        <w:tc>
          <w:tcPr>
            <w:tcW w:w="241"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168"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29"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6"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3"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47"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r>
      <w:tr w:rsidR="004E2F20" w:rsidRPr="00535B2D" w:rsidTr="00256F83">
        <w:trPr>
          <w:gridAfter w:val="1"/>
          <w:wAfter w:w="6" w:type="pct"/>
        </w:trPr>
        <w:tc>
          <w:tcPr>
            <w:tcW w:w="1829" w:type="pct"/>
            <w:tcBorders>
              <w:top w:val="single" w:sz="4" w:space="0" w:color="auto"/>
              <w:left w:val="single" w:sz="4" w:space="0" w:color="auto"/>
              <w:bottom w:val="single" w:sz="4" w:space="0" w:color="auto"/>
              <w:right w:val="single" w:sz="4" w:space="0" w:color="auto"/>
            </w:tcBorders>
          </w:tcPr>
          <w:p w:rsidR="004E2F20" w:rsidRPr="00535B2D" w:rsidRDefault="004E2F20" w:rsidP="004E2F20">
            <w:pPr>
              <w:pStyle w:val="4"/>
              <w:tabs>
                <w:tab w:val="clear" w:pos="4406"/>
                <w:tab w:val="num" w:pos="864"/>
              </w:tabs>
              <w:jc w:val="right"/>
              <w:rPr>
                <w:sz w:val="24"/>
                <w:szCs w:val="24"/>
              </w:rPr>
            </w:pPr>
            <w:r w:rsidRPr="00535B2D">
              <w:rPr>
                <w:sz w:val="24"/>
                <w:szCs w:val="24"/>
              </w:rPr>
              <w:t xml:space="preserve">Усього годин </w:t>
            </w:r>
          </w:p>
        </w:tc>
        <w:tc>
          <w:tcPr>
            <w:tcW w:w="446" w:type="pct"/>
            <w:tcBorders>
              <w:top w:val="single" w:sz="4" w:space="0" w:color="auto"/>
              <w:left w:val="single" w:sz="4" w:space="0" w:color="auto"/>
              <w:bottom w:val="single" w:sz="4" w:space="0" w:color="auto"/>
              <w:right w:val="single" w:sz="4" w:space="0" w:color="auto"/>
            </w:tcBorders>
          </w:tcPr>
          <w:p w:rsidR="004E2F20" w:rsidRPr="0044302A" w:rsidRDefault="004E2F20" w:rsidP="004E2F20">
            <w:pPr>
              <w:rPr>
                <w:b/>
              </w:rPr>
            </w:pPr>
            <w:r w:rsidRPr="0044302A">
              <w:rPr>
                <w:b/>
              </w:rPr>
              <w:t>150</w:t>
            </w:r>
          </w:p>
        </w:tc>
        <w:tc>
          <w:tcPr>
            <w:tcW w:w="265" w:type="pct"/>
            <w:tcBorders>
              <w:top w:val="single" w:sz="4" w:space="0" w:color="auto"/>
              <w:left w:val="single" w:sz="4" w:space="0" w:color="auto"/>
              <w:bottom w:val="single" w:sz="4" w:space="0" w:color="auto"/>
              <w:right w:val="single" w:sz="4" w:space="0" w:color="auto"/>
            </w:tcBorders>
          </w:tcPr>
          <w:p w:rsidR="004E2F20" w:rsidRPr="0044302A" w:rsidRDefault="004E2F20" w:rsidP="004E2F20">
            <w:pPr>
              <w:rPr>
                <w:b/>
              </w:rPr>
            </w:pPr>
            <w:r w:rsidRPr="0044302A">
              <w:rPr>
                <w:b/>
              </w:rPr>
              <w:t>26</w:t>
            </w:r>
          </w:p>
        </w:tc>
        <w:tc>
          <w:tcPr>
            <w:tcW w:w="310" w:type="pct"/>
            <w:tcBorders>
              <w:top w:val="single" w:sz="4" w:space="0" w:color="auto"/>
              <w:left w:val="single" w:sz="4" w:space="0" w:color="auto"/>
              <w:bottom w:val="single" w:sz="4" w:space="0" w:color="auto"/>
              <w:right w:val="single" w:sz="4" w:space="0" w:color="auto"/>
            </w:tcBorders>
          </w:tcPr>
          <w:p w:rsidR="004E2F20" w:rsidRPr="0044302A" w:rsidRDefault="004E2F20" w:rsidP="004E2F20">
            <w:pPr>
              <w:rPr>
                <w:b/>
              </w:rPr>
            </w:pPr>
            <w:r w:rsidRPr="0044302A">
              <w:rPr>
                <w:b/>
              </w:rPr>
              <w:t>26</w:t>
            </w:r>
          </w:p>
        </w:tc>
        <w:tc>
          <w:tcPr>
            <w:tcW w:w="315" w:type="pct"/>
            <w:tcBorders>
              <w:top w:val="single" w:sz="4" w:space="0" w:color="auto"/>
              <w:left w:val="single" w:sz="4" w:space="0" w:color="auto"/>
              <w:bottom w:val="single" w:sz="4" w:space="0" w:color="auto"/>
              <w:right w:val="single" w:sz="4" w:space="0" w:color="auto"/>
            </w:tcBorders>
          </w:tcPr>
          <w:p w:rsidR="004E2F20" w:rsidRPr="0044302A" w:rsidRDefault="004E2F20" w:rsidP="004E2F20">
            <w:pPr>
              <w:rPr>
                <w:b/>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4E2F20" w:rsidRPr="0044302A" w:rsidRDefault="004E2F20" w:rsidP="004E2F20">
            <w:pPr>
              <w:rPr>
                <w:b/>
              </w:rPr>
            </w:pPr>
          </w:p>
        </w:tc>
        <w:tc>
          <w:tcPr>
            <w:tcW w:w="318" w:type="pct"/>
            <w:tcBorders>
              <w:top w:val="single" w:sz="4" w:space="0" w:color="auto"/>
              <w:left w:val="single" w:sz="4" w:space="0" w:color="auto"/>
              <w:bottom w:val="single" w:sz="4" w:space="0" w:color="auto"/>
              <w:right w:val="single" w:sz="4" w:space="0" w:color="auto"/>
            </w:tcBorders>
          </w:tcPr>
          <w:p w:rsidR="004E2F20" w:rsidRPr="0044302A" w:rsidRDefault="004E2F20" w:rsidP="004E2F20">
            <w:pPr>
              <w:rPr>
                <w:b/>
              </w:rPr>
            </w:pPr>
            <w:r w:rsidRPr="0044302A">
              <w:rPr>
                <w:b/>
              </w:rPr>
              <w:t>98</w:t>
            </w:r>
          </w:p>
        </w:tc>
        <w:tc>
          <w:tcPr>
            <w:tcW w:w="241"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168"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29"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6"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13"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c>
          <w:tcPr>
            <w:tcW w:w="247" w:type="pct"/>
            <w:tcBorders>
              <w:top w:val="single" w:sz="4" w:space="0" w:color="auto"/>
              <w:left w:val="single" w:sz="4" w:space="0" w:color="auto"/>
              <w:bottom w:val="single" w:sz="4" w:space="0" w:color="auto"/>
              <w:right w:val="single" w:sz="4" w:space="0" w:color="auto"/>
            </w:tcBorders>
          </w:tcPr>
          <w:p w:rsidR="004E2F20" w:rsidRPr="00535B2D" w:rsidRDefault="004E2F20" w:rsidP="004E2F20"/>
        </w:tc>
      </w:tr>
    </w:tbl>
    <w:p w:rsidR="00974CBD" w:rsidRPr="00535B2D" w:rsidRDefault="00974CBD" w:rsidP="005B4615"/>
    <w:p w:rsidR="008C7982" w:rsidRDefault="00F925F2" w:rsidP="005B4615">
      <w:pPr>
        <w:ind w:left="7513" w:hanging="6946"/>
        <w:jc w:val="center"/>
        <w:rPr>
          <w:b/>
          <w:bCs/>
        </w:rPr>
      </w:pPr>
      <w:r w:rsidRPr="00535B2D">
        <w:rPr>
          <w:b/>
          <w:bCs/>
        </w:rPr>
        <w:t>4</w:t>
      </w:r>
      <w:r w:rsidR="008C7982" w:rsidRPr="00535B2D">
        <w:rPr>
          <w:b/>
          <w:bCs/>
        </w:rPr>
        <w:t>. Теми семінарських (практичних, лабораторних) занять</w:t>
      </w:r>
    </w:p>
    <w:p w:rsidR="00FF6B9E" w:rsidRPr="00535B2D" w:rsidRDefault="00FF6B9E" w:rsidP="005B4615">
      <w:pPr>
        <w:ind w:left="7513" w:hanging="6946"/>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6834"/>
        <w:gridCol w:w="1503"/>
      </w:tblGrid>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1</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5212F4" w:rsidRDefault="005212F4" w:rsidP="00790262">
            <w:pPr>
              <w:tabs>
                <w:tab w:val="left" w:pos="567"/>
                <w:tab w:val="left" w:pos="709"/>
              </w:tabs>
              <w:suppressAutoHyphens w:val="0"/>
              <w:jc w:val="both"/>
              <w:rPr>
                <w:snapToGrid w:val="0"/>
                <w:szCs w:val="28"/>
              </w:rPr>
            </w:pPr>
            <w:r w:rsidRPr="005212F4">
              <w:rPr>
                <w:snapToGrid w:val="0"/>
                <w:szCs w:val="28"/>
              </w:rPr>
              <w:t>Енергетичний простір додатно визначеного оператора у гільбертовому просторі</w:t>
            </w:r>
            <w:r>
              <w:rPr>
                <w:snapToGrid w:val="0"/>
                <w:szCs w:val="28"/>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2</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790262" w:rsidRDefault="005212F4" w:rsidP="00C27064">
            <w:pPr>
              <w:jc w:val="both"/>
              <w:rPr>
                <w:szCs w:val="28"/>
              </w:rPr>
            </w:pPr>
            <w:r w:rsidRPr="00790262">
              <w:rPr>
                <w:snapToGrid w:val="0"/>
                <w:szCs w:val="28"/>
              </w:rPr>
              <w:t>Метод Рітца.</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3</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790262" w:rsidRDefault="005212F4" w:rsidP="00C27064">
            <w:pPr>
              <w:jc w:val="both"/>
              <w:rPr>
                <w:szCs w:val="28"/>
              </w:rPr>
            </w:pPr>
            <w:r w:rsidRPr="00790262">
              <w:rPr>
                <w:snapToGrid w:val="0"/>
                <w:szCs w:val="28"/>
              </w:rPr>
              <w:t>Метод найменьших квадратів.</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t>4</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790262" w:rsidRDefault="005212F4" w:rsidP="00C27064">
            <w:pPr>
              <w:jc w:val="both"/>
              <w:rPr>
                <w:szCs w:val="28"/>
              </w:rPr>
            </w:pPr>
            <w:r w:rsidRPr="00790262">
              <w:rPr>
                <w:snapToGrid w:val="0"/>
                <w:szCs w:val="28"/>
              </w:rPr>
              <w:t>Метод Гальоркіна.</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F173A"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t>5</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5212F4" w:rsidP="00C27064">
            <w:pPr>
              <w:jc w:val="both"/>
              <w:rPr>
                <w:szCs w:val="28"/>
              </w:rPr>
            </w:pPr>
            <w:r w:rsidRPr="0090408C">
              <w:rPr>
                <w:szCs w:val="28"/>
              </w:rPr>
              <w:t>Слабкі розв’язкі еліптичних рівнянь.</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t>6</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5212F4" w:rsidP="00C27064">
            <w:pPr>
              <w:jc w:val="both"/>
              <w:rPr>
                <w:szCs w:val="28"/>
              </w:rPr>
            </w:pPr>
            <w:r w:rsidRPr="00327323">
              <w:rPr>
                <w:szCs w:val="28"/>
              </w:rPr>
              <w:t>Метод Рітца для знаходження наближеного слабкого розв’язку еліптичних задач у випадку неоднорідних граничних умов.</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F173A"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pPr>
            <w:r>
              <w:t>7</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790262" w:rsidRDefault="005212F4" w:rsidP="00C27064">
            <w:pPr>
              <w:jc w:val="both"/>
              <w:rPr>
                <w:szCs w:val="28"/>
              </w:rPr>
            </w:pPr>
            <w:r w:rsidRPr="00790262">
              <w:rPr>
                <w:snapToGrid w:val="0"/>
                <w:szCs w:val="28"/>
              </w:rPr>
              <w:t>Метод найменьших квадратів для еліптичних операторів порядку 2</w:t>
            </w:r>
            <w:r w:rsidRPr="00790262">
              <w:rPr>
                <w:snapToGrid w:val="0"/>
                <w:szCs w:val="28"/>
                <w:lang w:val="en-US"/>
              </w:rPr>
              <w:t>k</w:t>
            </w:r>
            <w:r w:rsidRPr="00790262">
              <w:rPr>
                <w:snapToGrid w:val="0"/>
                <w:szCs w:val="28"/>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2F173A"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pPr>
            <w:r>
              <w:t>8</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790262" w:rsidRDefault="005212F4" w:rsidP="00C27064">
            <w:pPr>
              <w:jc w:val="both"/>
              <w:rPr>
                <w:szCs w:val="28"/>
              </w:rPr>
            </w:pPr>
            <w:r w:rsidRPr="00790262">
              <w:rPr>
                <w:szCs w:val="28"/>
              </w:rPr>
              <w:t xml:space="preserve">Задача Неймана </w:t>
            </w:r>
            <w:r w:rsidRPr="00790262">
              <w:rPr>
                <w:snapToGrid w:val="0"/>
                <w:szCs w:val="28"/>
              </w:rPr>
              <w:t>для еліптичних операторів порядку 2</w:t>
            </w:r>
            <w:r w:rsidRPr="00790262">
              <w:rPr>
                <w:snapToGrid w:val="0"/>
                <w:szCs w:val="28"/>
                <w:lang w:val="en-US"/>
              </w:rPr>
              <w:t>k</w:t>
            </w:r>
            <w:r w:rsidRPr="00790262">
              <w:rPr>
                <w:snapToGrid w:val="0"/>
                <w:szCs w:val="28"/>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sidRPr="004D2067">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pPr>
            <w:r>
              <w:t>9</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790262" w:rsidRDefault="005212F4" w:rsidP="00C27064">
            <w:pPr>
              <w:jc w:val="both"/>
              <w:rPr>
                <w:szCs w:val="28"/>
              </w:rPr>
            </w:pPr>
            <w:r w:rsidRPr="00790262">
              <w:t>Метод Рітца для оцінок власних значень зверху.</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525B8C" w:rsidP="00C27064">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t>10</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790262" w:rsidRDefault="005212F4" w:rsidP="0001635C">
            <w:pPr>
              <w:jc w:val="both"/>
              <w:rPr>
                <w:szCs w:val="28"/>
              </w:rPr>
            </w:pPr>
            <w:r w:rsidRPr="00790262">
              <w:t>Метод функції Гріна.</w:t>
            </w:r>
            <w:r w:rsidRPr="00790262">
              <w:rPr>
                <w:bCs/>
              </w:rPr>
              <w:t xml:space="preserve"> </w:t>
            </w:r>
            <w:r w:rsidRPr="00790262">
              <w:t>Метод Темпля.</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t>11</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790262" w:rsidRDefault="005212F4" w:rsidP="00790262">
            <w:pPr>
              <w:suppressAutoHyphens w:val="0"/>
              <w:jc w:val="both"/>
              <w:rPr>
                <w:bCs/>
              </w:rPr>
            </w:pPr>
            <w:r w:rsidRPr="00790262">
              <w:rPr>
                <w:bCs/>
              </w:rPr>
              <w:t xml:space="preserve">Апроксимація в </w:t>
            </w:r>
            <w:r w:rsidRPr="00790262">
              <w:t>одномірному випадку.</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t>12</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790262" w:rsidRDefault="005212F4" w:rsidP="00790262">
            <w:pPr>
              <w:suppressAutoHyphens w:val="0"/>
              <w:jc w:val="both"/>
              <w:rPr>
                <w:bCs/>
              </w:rPr>
            </w:pPr>
            <w:r w:rsidRPr="00790262">
              <w:rPr>
                <w:bCs/>
              </w:rPr>
              <w:t xml:space="preserve">Апроксимація в </w:t>
            </w:r>
            <w:r w:rsidRPr="00790262">
              <w:t>двомірному випадку.</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lastRenderedPageBreak/>
              <w:t>13</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790262" w:rsidRDefault="005212F4" w:rsidP="0001635C">
            <w:pPr>
              <w:jc w:val="both"/>
              <w:rPr>
                <w:szCs w:val="28"/>
              </w:rPr>
            </w:pPr>
            <w:r w:rsidRPr="00790262">
              <w:t>Кусково квадратична апроксимація на трикутній сітці.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b/>
              </w:rPr>
            </w:pPr>
            <w:r w:rsidRPr="004D2067">
              <w:rPr>
                <w:b/>
              </w:rPr>
              <w:t>Разом</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both"/>
              <w:rPr>
                <w:szCs w:val="2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4147A3" w:rsidP="0001635C">
            <w:pPr>
              <w:jc w:val="center"/>
              <w:rPr>
                <w:b/>
                <w:szCs w:val="28"/>
              </w:rPr>
            </w:pPr>
            <w:r>
              <w:rPr>
                <w:b/>
                <w:szCs w:val="28"/>
              </w:rPr>
              <w:t>26</w:t>
            </w:r>
          </w:p>
        </w:tc>
      </w:tr>
    </w:tbl>
    <w:p w:rsidR="00535B2D" w:rsidRDefault="00535B2D" w:rsidP="005B4615">
      <w:pPr>
        <w:ind w:left="142" w:firstLine="425"/>
        <w:jc w:val="center"/>
        <w:rPr>
          <w:b/>
          <w:bCs/>
        </w:rPr>
      </w:pPr>
    </w:p>
    <w:p w:rsidR="0074667C" w:rsidRDefault="0074667C" w:rsidP="005B4615">
      <w:pPr>
        <w:ind w:left="142" w:firstLine="425"/>
        <w:jc w:val="center"/>
        <w:rPr>
          <w:b/>
          <w:bCs/>
        </w:rPr>
      </w:pPr>
    </w:p>
    <w:p w:rsidR="0074667C" w:rsidRPr="00535B2D" w:rsidRDefault="0074667C" w:rsidP="005B4615">
      <w:pPr>
        <w:ind w:left="142" w:firstLine="425"/>
        <w:jc w:val="center"/>
        <w:rPr>
          <w:b/>
          <w:bCs/>
        </w:rPr>
      </w:pPr>
    </w:p>
    <w:p w:rsidR="00311695" w:rsidRDefault="00311695" w:rsidP="005B4615">
      <w:pPr>
        <w:ind w:left="7513" w:hanging="6946"/>
        <w:jc w:val="center"/>
        <w:rPr>
          <w:b/>
          <w:bCs/>
          <w:lang w:val="en-US"/>
        </w:rPr>
      </w:pPr>
      <w:r w:rsidRPr="00535B2D">
        <w:rPr>
          <w:b/>
          <w:bCs/>
        </w:rPr>
        <w:t>5. Завдання для самостійної роботи</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7087"/>
        <w:gridCol w:w="1560"/>
      </w:tblGrid>
      <w:tr w:rsidR="00E43107" w:rsidRPr="00E01D1F" w:rsidTr="00EF1C58">
        <w:tc>
          <w:tcPr>
            <w:tcW w:w="879" w:type="dxa"/>
          </w:tcPr>
          <w:p w:rsidR="00E43107" w:rsidRPr="00E01D1F" w:rsidRDefault="00E43107" w:rsidP="00C27064">
            <w:pPr>
              <w:ind w:left="142" w:hanging="142"/>
              <w:jc w:val="center"/>
            </w:pPr>
            <w:r w:rsidRPr="00E01D1F">
              <w:t>№</w:t>
            </w:r>
          </w:p>
          <w:p w:rsidR="00E43107" w:rsidRPr="00E01D1F" w:rsidRDefault="00E43107" w:rsidP="00C27064">
            <w:pPr>
              <w:ind w:left="142" w:hanging="142"/>
              <w:jc w:val="center"/>
            </w:pPr>
            <w:r w:rsidRPr="00E01D1F">
              <w:t>з/п</w:t>
            </w:r>
          </w:p>
        </w:tc>
        <w:tc>
          <w:tcPr>
            <w:tcW w:w="7087" w:type="dxa"/>
          </w:tcPr>
          <w:p w:rsidR="00E43107" w:rsidRPr="00E01D1F" w:rsidRDefault="00E43107" w:rsidP="00C27064">
            <w:pPr>
              <w:jc w:val="center"/>
            </w:pPr>
            <w:r w:rsidRPr="00E01D1F">
              <w:t>Назва теми</w:t>
            </w:r>
          </w:p>
        </w:tc>
        <w:tc>
          <w:tcPr>
            <w:tcW w:w="1560" w:type="dxa"/>
          </w:tcPr>
          <w:p w:rsidR="00E43107" w:rsidRPr="00E01D1F" w:rsidRDefault="00E43107" w:rsidP="00C27064">
            <w:pPr>
              <w:jc w:val="center"/>
            </w:pPr>
            <w:r w:rsidRPr="00E01D1F">
              <w:t>Кількість</w:t>
            </w:r>
          </w:p>
          <w:p w:rsidR="00E43107" w:rsidRPr="00E01D1F" w:rsidRDefault="00E43107" w:rsidP="00C27064">
            <w:pPr>
              <w:jc w:val="center"/>
            </w:pPr>
            <w:r w:rsidRPr="00E01D1F">
              <w:t>годин</w:t>
            </w:r>
          </w:p>
        </w:tc>
      </w:tr>
      <w:tr w:rsidR="00790262" w:rsidRPr="00E01D1F" w:rsidTr="00EF1C58">
        <w:tc>
          <w:tcPr>
            <w:tcW w:w="879" w:type="dxa"/>
          </w:tcPr>
          <w:p w:rsidR="00790262" w:rsidRPr="00E01D1F" w:rsidRDefault="00790262" w:rsidP="00790262">
            <w:pPr>
              <w:jc w:val="center"/>
            </w:pPr>
            <w:r w:rsidRPr="00E01D1F">
              <w:t>1</w:t>
            </w:r>
          </w:p>
        </w:tc>
        <w:tc>
          <w:tcPr>
            <w:tcW w:w="7087" w:type="dxa"/>
          </w:tcPr>
          <w:p w:rsidR="00790262" w:rsidRPr="00790262" w:rsidRDefault="00790262" w:rsidP="00790262">
            <w:pPr>
              <w:tabs>
                <w:tab w:val="left" w:pos="567"/>
                <w:tab w:val="left" w:pos="709"/>
              </w:tabs>
              <w:suppressAutoHyphens w:val="0"/>
              <w:jc w:val="both"/>
              <w:rPr>
                <w:i/>
                <w:snapToGrid w:val="0"/>
                <w:szCs w:val="28"/>
              </w:rPr>
            </w:pPr>
            <w:r w:rsidRPr="00790262">
              <w:rPr>
                <w:snapToGrid w:val="0"/>
                <w:szCs w:val="28"/>
              </w:rPr>
              <w:t>Енергетичний простір додатно визначеного оператора у гільбертовому просторі.</w:t>
            </w:r>
            <w:r>
              <w:rPr>
                <w:snapToGrid w:val="0"/>
                <w:szCs w:val="28"/>
              </w:rPr>
              <w:t xml:space="preserve"> </w:t>
            </w:r>
            <w:r w:rsidRPr="00790262">
              <w:rPr>
                <w:snapToGrid w:val="0"/>
                <w:szCs w:val="28"/>
              </w:rPr>
              <w:t>Схема</w:t>
            </w:r>
            <w:r w:rsidRPr="0090408C">
              <w:rPr>
                <w:snapToGrid w:val="0"/>
                <w:szCs w:val="28"/>
              </w:rPr>
              <w:t xml:space="preserve"> побудови</w:t>
            </w:r>
            <w:r>
              <w:rPr>
                <w:snapToGrid w:val="0"/>
                <w:szCs w:val="28"/>
              </w:rPr>
              <w:t xml:space="preserve"> </w:t>
            </w:r>
            <w:r w:rsidRPr="00424C3C">
              <w:rPr>
                <w:snapToGrid w:val="0"/>
                <w:szCs w:val="28"/>
              </w:rPr>
              <w:t>енергетичного простору</w:t>
            </w:r>
            <w:r w:rsidRPr="0090408C">
              <w:rPr>
                <w:snapToGrid w:val="0"/>
                <w:szCs w:val="28"/>
              </w:rPr>
              <w:t xml:space="preserve"> та властивості.</w:t>
            </w:r>
          </w:p>
        </w:tc>
        <w:tc>
          <w:tcPr>
            <w:tcW w:w="1560" w:type="dxa"/>
          </w:tcPr>
          <w:p w:rsidR="00790262" w:rsidRPr="00535B2D" w:rsidRDefault="00790262" w:rsidP="00790262">
            <w:pPr>
              <w:jc w:val="center"/>
            </w:pPr>
            <w:r>
              <w:t>8</w:t>
            </w:r>
          </w:p>
        </w:tc>
      </w:tr>
      <w:tr w:rsidR="00790262" w:rsidRPr="00E01D1F" w:rsidTr="00EF1C58">
        <w:tc>
          <w:tcPr>
            <w:tcW w:w="879" w:type="dxa"/>
          </w:tcPr>
          <w:p w:rsidR="00790262" w:rsidRPr="00E01D1F" w:rsidRDefault="00790262" w:rsidP="00790262">
            <w:pPr>
              <w:jc w:val="center"/>
            </w:pPr>
            <w:r w:rsidRPr="00E01D1F">
              <w:t>2</w:t>
            </w:r>
          </w:p>
        </w:tc>
        <w:tc>
          <w:tcPr>
            <w:tcW w:w="7087" w:type="dxa"/>
          </w:tcPr>
          <w:p w:rsidR="00790262" w:rsidRPr="00790262" w:rsidRDefault="00790262" w:rsidP="00790262">
            <w:pPr>
              <w:tabs>
                <w:tab w:val="left" w:pos="567"/>
                <w:tab w:val="left" w:pos="709"/>
              </w:tabs>
              <w:suppressAutoHyphens w:val="0"/>
              <w:jc w:val="both"/>
            </w:pPr>
            <w:r w:rsidRPr="00790262">
              <w:rPr>
                <w:snapToGrid w:val="0"/>
                <w:szCs w:val="28"/>
              </w:rPr>
              <w:t>Метод Рітца.</w:t>
            </w:r>
            <w:r>
              <w:t xml:space="preserve"> </w:t>
            </w:r>
            <w:r>
              <w:rPr>
                <w:snapToGrid w:val="0"/>
                <w:szCs w:val="28"/>
              </w:rPr>
              <w:t>О</w:t>
            </w:r>
            <w:r w:rsidRPr="0090408C">
              <w:rPr>
                <w:snapToGrid w:val="0"/>
                <w:szCs w:val="28"/>
              </w:rPr>
              <w:t>значення узагальненого розв’язку. Координатна система. Система Рітца. Збіжність метода Рітца.</w:t>
            </w:r>
            <w:r w:rsidRPr="00E01D1F">
              <w:t xml:space="preserve"> </w:t>
            </w:r>
            <w:r w:rsidRPr="00AE66DD">
              <w:rPr>
                <w:snapToGrid w:val="0"/>
                <w:szCs w:val="28"/>
              </w:rPr>
              <w:t>Вибір координатної системи.</w:t>
            </w:r>
            <w:r w:rsidRPr="0090408C">
              <w:rPr>
                <w:snapToGrid w:val="0"/>
                <w:szCs w:val="28"/>
              </w:rPr>
              <w:t xml:space="preserve"> Приклади.</w:t>
            </w:r>
          </w:p>
        </w:tc>
        <w:tc>
          <w:tcPr>
            <w:tcW w:w="1560" w:type="dxa"/>
          </w:tcPr>
          <w:p w:rsidR="00790262" w:rsidRPr="00470CC0" w:rsidRDefault="00790262" w:rsidP="00790262">
            <w:pPr>
              <w:jc w:val="center"/>
            </w:pPr>
            <w:r>
              <w:t>8</w:t>
            </w:r>
          </w:p>
        </w:tc>
      </w:tr>
      <w:tr w:rsidR="00790262" w:rsidRPr="00E01D1F" w:rsidTr="00EF1C58">
        <w:tc>
          <w:tcPr>
            <w:tcW w:w="879" w:type="dxa"/>
          </w:tcPr>
          <w:p w:rsidR="00790262" w:rsidRPr="00E01D1F" w:rsidRDefault="00790262" w:rsidP="00790262">
            <w:pPr>
              <w:jc w:val="center"/>
            </w:pPr>
            <w:r w:rsidRPr="00E01D1F">
              <w:t>3</w:t>
            </w:r>
          </w:p>
        </w:tc>
        <w:tc>
          <w:tcPr>
            <w:tcW w:w="7087" w:type="dxa"/>
          </w:tcPr>
          <w:p w:rsidR="00790262" w:rsidRPr="00790262" w:rsidRDefault="00790262" w:rsidP="00790262">
            <w:pPr>
              <w:tabs>
                <w:tab w:val="left" w:pos="567"/>
                <w:tab w:val="left" w:pos="709"/>
              </w:tabs>
              <w:suppressAutoHyphens w:val="0"/>
              <w:jc w:val="both"/>
              <w:rPr>
                <w:i/>
                <w:snapToGrid w:val="0"/>
                <w:szCs w:val="28"/>
              </w:rPr>
            </w:pPr>
            <w:r w:rsidRPr="00790262">
              <w:rPr>
                <w:snapToGrid w:val="0"/>
                <w:szCs w:val="28"/>
              </w:rPr>
              <w:t>Метод найменьших квадратів.</w:t>
            </w:r>
            <w:r>
              <w:rPr>
                <w:i/>
                <w:snapToGrid w:val="0"/>
                <w:szCs w:val="28"/>
              </w:rPr>
              <w:t xml:space="preserve"> </w:t>
            </w:r>
            <w:r w:rsidRPr="0090408C">
              <w:rPr>
                <w:snapToGrid w:val="0"/>
                <w:szCs w:val="28"/>
              </w:rPr>
              <w:t>Ко</w:t>
            </w:r>
            <w:r>
              <w:rPr>
                <w:snapToGrid w:val="0"/>
                <w:szCs w:val="28"/>
              </w:rPr>
              <w:t>ординатна система. Система методу найменьших квадратів. Збіжність метода найменьших квадратів</w:t>
            </w:r>
            <w:r w:rsidRPr="0090408C">
              <w:rPr>
                <w:snapToGrid w:val="0"/>
                <w:szCs w:val="28"/>
              </w:rPr>
              <w:t>.</w:t>
            </w:r>
          </w:p>
        </w:tc>
        <w:tc>
          <w:tcPr>
            <w:tcW w:w="1560" w:type="dxa"/>
          </w:tcPr>
          <w:p w:rsidR="00790262" w:rsidRPr="00470CC0" w:rsidRDefault="00790262" w:rsidP="00790262">
            <w:pPr>
              <w:jc w:val="center"/>
            </w:pPr>
            <w:r>
              <w:t>8</w:t>
            </w:r>
          </w:p>
        </w:tc>
      </w:tr>
      <w:tr w:rsidR="00790262" w:rsidRPr="00E01D1F" w:rsidTr="00EF1C58">
        <w:tc>
          <w:tcPr>
            <w:tcW w:w="879" w:type="dxa"/>
          </w:tcPr>
          <w:p w:rsidR="00790262" w:rsidRPr="00E01D1F" w:rsidRDefault="00790262" w:rsidP="00790262">
            <w:pPr>
              <w:jc w:val="center"/>
            </w:pPr>
            <w:r w:rsidRPr="00E01D1F">
              <w:t>4</w:t>
            </w:r>
          </w:p>
        </w:tc>
        <w:tc>
          <w:tcPr>
            <w:tcW w:w="7087" w:type="dxa"/>
          </w:tcPr>
          <w:p w:rsidR="00790262" w:rsidRPr="00256F83" w:rsidRDefault="00790262" w:rsidP="00790262">
            <w:pPr>
              <w:tabs>
                <w:tab w:val="left" w:pos="567"/>
                <w:tab w:val="left" w:pos="709"/>
              </w:tabs>
              <w:suppressAutoHyphens w:val="0"/>
              <w:jc w:val="both"/>
              <w:rPr>
                <w:snapToGrid w:val="0"/>
                <w:szCs w:val="28"/>
              </w:rPr>
            </w:pPr>
            <w:r w:rsidRPr="00E05017">
              <w:rPr>
                <w:snapToGrid w:val="0"/>
                <w:szCs w:val="28"/>
              </w:rPr>
              <w:t>Метод Гальоркіна.</w:t>
            </w:r>
            <w:r>
              <w:rPr>
                <w:snapToGrid w:val="0"/>
                <w:szCs w:val="28"/>
              </w:rPr>
              <w:t xml:space="preserve"> </w:t>
            </w:r>
            <w:r w:rsidRPr="0090408C">
              <w:rPr>
                <w:snapToGrid w:val="0"/>
                <w:szCs w:val="28"/>
              </w:rPr>
              <w:t>Достатня ознака збіжності.</w:t>
            </w:r>
            <w:r w:rsidRPr="00E01D1F">
              <w:t xml:space="preserve"> </w:t>
            </w:r>
            <w:r w:rsidRPr="00AE66DD">
              <w:rPr>
                <w:snapToGrid w:val="0"/>
                <w:szCs w:val="28"/>
              </w:rPr>
              <w:t>Метод Гальоркіна для нестаціонарних задач.</w:t>
            </w:r>
          </w:p>
        </w:tc>
        <w:tc>
          <w:tcPr>
            <w:tcW w:w="1560" w:type="dxa"/>
          </w:tcPr>
          <w:p w:rsidR="00790262" w:rsidRPr="00535B2D" w:rsidRDefault="00790262" w:rsidP="00790262">
            <w:pPr>
              <w:jc w:val="center"/>
            </w:pPr>
            <w:r>
              <w:t>8</w:t>
            </w:r>
          </w:p>
        </w:tc>
      </w:tr>
      <w:tr w:rsidR="00790262" w:rsidRPr="00E01D1F" w:rsidTr="00EF1C58">
        <w:tc>
          <w:tcPr>
            <w:tcW w:w="879" w:type="dxa"/>
          </w:tcPr>
          <w:p w:rsidR="00790262" w:rsidRPr="00E01D1F" w:rsidRDefault="00790262" w:rsidP="00790262">
            <w:pPr>
              <w:jc w:val="center"/>
            </w:pPr>
            <w:r>
              <w:t>5</w:t>
            </w:r>
          </w:p>
        </w:tc>
        <w:tc>
          <w:tcPr>
            <w:tcW w:w="7087" w:type="dxa"/>
          </w:tcPr>
          <w:p w:rsidR="00790262" w:rsidRPr="00790262" w:rsidRDefault="00790262" w:rsidP="00790262">
            <w:pPr>
              <w:tabs>
                <w:tab w:val="left" w:pos="284"/>
                <w:tab w:val="left" w:pos="567"/>
              </w:tabs>
              <w:suppressAutoHyphens w:val="0"/>
              <w:jc w:val="both"/>
              <w:rPr>
                <w:snapToGrid w:val="0"/>
                <w:szCs w:val="28"/>
              </w:rPr>
            </w:pPr>
            <w:r w:rsidRPr="00790262">
              <w:rPr>
                <w:snapToGrid w:val="0"/>
                <w:szCs w:val="28"/>
              </w:rPr>
              <w:t>Еліптичні оператори порядку 2</w:t>
            </w:r>
            <w:r w:rsidRPr="00790262">
              <w:rPr>
                <w:snapToGrid w:val="0"/>
                <w:szCs w:val="28"/>
                <w:lang w:val="en-US"/>
              </w:rPr>
              <w:t>k</w:t>
            </w:r>
            <w:r w:rsidRPr="00790262">
              <w:rPr>
                <w:snapToGrid w:val="0"/>
                <w:szCs w:val="28"/>
              </w:rPr>
              <w:t xml:space="preserve"> та еліптичні задачі. </w:t>
            </w:r>
          </w:p>
          <w:p w:rsidR="00790262" w:rsidRPr="00790262" w:rsidRDefault="00790262" w:rsidP="00790262">
            <w:pPr>
              <w:tabs>
                <w:tab w:val="left" w:pos="284"/>
                <w:tab w:val="left" w:pos="567"/>
              </w:tabs>
              <w:suppressAutoHyphens w:val="0"/>
              <w:jc w:val="both"/>
              <w:rPr>
                <w:b/>
                <w:szCs w:val="28"/>
              </w:rPr>
            </w:pPr>
            <w:r w:rsidRPr="0090408C">
              <w:rPr>
                <w:szCs w:val="28"/>
              </w:rPr>
              <w:t>Слабкі розв’язкі еліптичних рівнянь. Стійкі та нестійкі граничні умови.</w:t>
            </w:r>
            <w:r>
              <w:rPr>
                <w:b/>
                <w:szCs w:val="28"/>
              </w:rPr>
              <w:t xml:space="preserve"> </w:t>
            </w:r>
            <w:r w:rsidRPr="0090408C">
              <w:rPr>
                <w:szCs w:val="28"/>
              </w:rPr>
              <w:t>Існування слабких розв’язків.</w:t>
            </w:r>
            <w:r>
              <w:rPr>
                <w:b/>
                <w:szCs w:val="28"/>
              </w:rPr>
              <w:t xml:space="preserve"> </w:t>
            </w:r>
            <w:r w:rsidRPr="00327323">
              <w:rPr>
                <w:szCs w:val="28"/>
              </w:rPr>
              <w:t>Теорема Лакса-Мільграма.</w:t>
            </w:r>
          </w:p>
        </w:tc>
        <w:tc>
          <w:tcPr>
            <w:tcW w:w="1560" w:type="dxa"/>
          </w:tcPr>
          <w:p w:rsidR="00790262" w:rsidRPr="00470CC0" w:rsidRDefault="00790262" w:rsidP="00790262">
            <w:pPr>
              <w:jc w:val="center"/>
            </w:pPr>
            <w:r>
              <w:t>7</w:t>
            </w:r>
          </w:p>
        </w:tc>
      </w:tr>
      <w:tr w:rsidR="00790262" w:rsidRPr="00E01D1F" w:rsidTr="00EF1C58">
        <w:tc>
          <w:tcPr>
            <w:tcW w:w="879" w:type="dxa"/>
          </w:tcPr>
          <w:p w:rsidR="00790262" w:rsidRPr="00E01D1F" w:rsidRDefault="00790262" w:rsidP="00790262">
            <w:pPr>
              <w:jc w:val="center"/>
            </w:pPr>
            <w:r>
              <w:t>6</w:t>
            </w:r>
          </w:p>
        </w:tc>
        <w:tc>
          <w:tcPr>
            <w:tcW w:w="7087" w:type="dxa"/>
          </w:tcPr>
          <w:p w:rsidR="00790262" w:rsidRPr="00256F83" w:rsidRDefault="00790262" w:rsidP="00790262">
            <w:pPr>
              <w:tabs>
                <w:tab w:val="left" w:pos="284"/>
                <w:tab w:val="left" w:pos="567"/>
              </w:tabs>
              <w:suppressAutoHyphens w:val="0"/>
              <w:jc w:val="both"/>
              <w:rPr>
                <w:b/>
                <w:szCs w:val="28"/>
              </w:rPr>
            </w:pPr>
            <w:r w:rsidRPr="00327323">
              <w:rPr>
                <w:szCs w:val="28"/>
              </w:rPr>
              <w:t>Метод Рітца</w:t>
            </w:r>
            <w:r w:rsidRPr="0090408C">
              <w:rPr>
                <w:szCs w:val="28"/>
              </w:rPr>
              <w:t xml:space="preserve"> для знаходження наближеного слабкого розв’язку еліптичних задач у випадку однорідних граничних умов</w:t>
            </w:r>
            <w:r>
              <w:rPr>
                <w:szCs w:val="28"/>
              </w:rPr>
              <w:t xml:space="preserve">. </w:t>
            </w:r>
            <w:r w:rsidRPr="00327323">
              <w:rPr>
                <w:szCs w:val="28"/>
              </w:rPr>
              <w:t>Метод Рітца для знаходження наближеного слабкого розв’язку еліптичних задач у випадку неоднорідних граничних умов.</w:t>
            </w:r>
          </w:p>
        </w:tc>
        <w:tc>
          <w:tcPr>
            <w:tcW w:w="1560" w:type="dxa"/>
          </w:tcPr>
          <w:p w:rsidR="00790262" w:rsidRPr="00470CC0" w:rsidRDefault="00790262" w:rsidP="00790262">
            <w:pPr>
              <w:jc w:val="center"/>
            </w:pPr>
            <w:r>
              <w:t>7</w:t>
            </w:r>
          </w:p>
        </w:tc>
      </w:tr>
      <w:tr w:rsidR="00790262" w:rsidRPr="00E01D1F" w:rsidTr="00EF1C58">
        <w:tc>
          <w:tcPr>
            <w:tcW w:w="879" w:type="dxa"/>
          </w:tcPr>
          <w:p w:rsidR="00790262" w:rsidRPr="00E01D1F" w:rsidRDefault="00790262" w:rsidP="00790262">
            <w:pPr>
              <w:jc w:val="center"/>
            </w:pPr>
            <w:r>
              <w:t>7</w:t>
            </w:r>
          </w:p>
        </w:tc>
        <w:tc>
          <w:tcPr>
            <w:tcW w:w="7087" w:type="dxa"/>
          </w:tcPr>
          <w:p w:rsidR="00790262" w:rsidRPr="00790262" w:rsidRDefault="00790262" w:rsidP="00790262">
            <w:pPr>
              <w:tabs>
                <w:tab w:val="left" w:pos="284"/>
                <w:tab w:val="left" w:pos="567"/>
              </w:tabs>
              <w:suppressAutoHyphens w:val="0"/>
              <w:jc w:val="both"/>
              <w:rPr>
                <w:snapToGrid w:val="0"/>
                <w:szCs w:val="28"/>
              </w:rPr>
            </w:pPr>
            <w:r w:rsidRPr="00790262">
              <w:rPr>
                <w:snapToGrid w:val="0"/>
                <w:szCs w:val="28"/>
              </w:rPr>
              <w:t>Метод найменьших квадратів для еліптичних операторів порядку 2</w:t>
            </w:r>
            <w:r w:rsidRPr="00790262">
              <w:rPr>
                <w:snapToGrid w:val="0"/>
                <w:szCs w:val="28"/>
                <w:lang w:val="en-US"/>
              </w:rPr>
              <w:t>k</w:t>
            </w:r>
            <w:r w:rsidRPr="00790262">
              <w:rPr>
                <w:snapToGrid w:val="0"/>
                <w:szCs w:val="28"/>
              </w:rPr>
              <w:t>.</w:t>
            </w:r>
          </w:p>
        </w:tc>
        <w:tc>
          <w:tcPr>
            <w:tcW w:w="1560" w:type="dxa"/>
          </w:tcPr>
          <w:p w:rsidR="00790262" w:rsidRPr="00535B2D" w:rsidRDefault="00790262" w:rsidP="00790262">
            <w:pPr>
              <w:jc w:val="center"/>
            </w:pPr>
            <w:r>
              <w:t>7</w:t>
            </w:r>
          </w:p>
        </w:tc>
      </w:tr>
      <w:tr w:rsidR="00790262" w:rsidRPr="00E01D1F" w:rsidTr="00EF1C58">
        <w:tc>
          <w:tcPr>
            <w:tcW w:w="879" w:type="dxa"/>
          </w:tcPr>
          <w:p w:rsidR="00790262" w:rsidRPr="00E01D1F" w:rsidRDefault="00790262" w:rsidP="00790262">
            <w:pPr>
              <w:jc w:val="center"/>
            </w:pPr>
            <w:r>
              <w:t>8</w:t>
            </w:r>
          </w:p>
        </w:tc>
        <w:tc>
          <w:tcPr>
            <w:tcW w:w="7087" w:type="dxa"/>
          </w:tcPr>
          <w:p w:rsidR="00790262" w:rsidRPr="00790262" w:rsidRDefault="00790262" w:rsidP="00790262">
            <w:pPr>
              <w:tabs>
                <w:tab w:val="left" w:pos="284"/>
                <w:tab w:val="left" w:pos="567"/>
              </w:tabs>
              <w:suppressAutoHyphens w:val="0"/>
              <w:jc w:val="both"/>
              <w:rPr>
                <w:bCs/>
              </w:rPr>
            </w:pPr>
            <w:r w:rsidRPr="00790262">
              <w:rPr>
                <w:szCs w:val="28"/>
              </w:rPr>
              <w:t xml:space="preserve">Задача Неймана </w:t>
            </w:r>
            <w:r w:rsidRPr="00790262">
              <w:rPr>
                <w:snapToGrid w:val="0"/>
                <w:szCs w:val="28"/>
              </w:rPr>
              <w:t>для еліптичних операторів порядку 2</w:t>
            </w:r>
            <w:r w:rsidRPr="00790262">
              <w:rPr>
                <w:snapToGrid w:val="0"/>
                <w:szCs w:val="28"/>
                <w:lang w:val="en-US"/>
              </w:rPr>
              <w:t>k</w:t>
            </w:r>
            <w:r w:rsidRPr="00790262">
              <w:rPr>
                <w:snapToGrid w:val="0"/>
                <w:szCs w:val="28"/>
              </w:rPr>
              <w:t xml:space="preserve">. </w:t>
            </w:r>
          </w:p>
        </w:tc>
        <w:tc>
          <w:tcPr>
            <w:tcW w:w="1560" w:type="dxa"/>
          </w:tcPr>
          <w:p w:rsidR="00790262" w:rsidRPr="00470CC0" w:rsidRDefault="00790262" w:rsidP="00790262">
            <w:pPr>
              <w:jc w:val="center"/>
            </w:pPr>
            <w:r>
              <w:t>7</w:t>
            </w:r>
          </w:p>
        </w:tc>
      </w:tr>
      <w:tr w:rsidR="00790262" w:rsidRPr="00E01D1F" w:rsidTr="00EF1C58">
        <w:tc>
          <w:tcPr>
            <w:tcW w:w="879" w:type="dxa"/>
          </w:tcPr>
          <w:p w:rsidR="00790262" w:rsidRPr="00E01D1F" w:rsidRDefault="00790262" w:rsidP="00790262">
            <w:pPr>
              <w:jc w:val="center"/>
            </w:pPr>
            <w:r>
              <w:t>9</w:t>
            </w:r>
          </w:p>
        </w:tc>
        <w:tc>
          <w:tcPr>
            <w:tcW w:w="7087" w:type="dxa"/>
          </w:tcPr>
          <w:p w:rsidR="00790262" w:rsidRPr="00790262" w:rsidRDefault="00790262" w:rsidP="00790262">
            <w:pPr>
              <w:tabs>
                <w:tab w:val="left" w:pos="284"/>
                <w:tab w:val="left" w:pos="567"/>
              </w:tabs>
              <w:jc w:val="both"/>
              <w:rPr>
                <w:b/>
                <w:bCs/>
              </w:rPr>
            </w:pPr>
            <w:r w:rsidRPr="00790262">
              <w:t>Метод Рітца для оцінок власних значень зверху.</w:t>
            </w:r>
          </w:p>
        </w:tc>
        <w:tc>
          <w:tcPr>
            <w:tcW w:w="1560" w:type="dxa"/>
          </w:tcPr>
          <w:p w:rsidR="00790262" w:rsidRPr="00470CC0" w:rsidRDefault="00790262" w:rsidP="00790262">
            <w:pPr>
              <w:jc w:val="center"/>
            </w:pPr>
            <w:r>
              <w:t>7</w:t>
            </w:r>
          </w:p>
        </w:tc>
      </w:tr>
      <w:tr w:rsidR="00790262" w:rsidRPr="00E01D1F" w:rsidTr="00EF1C58">
        <w:tc>
          <w:tcPr>
            <w:tcW w:w="879" w:type="dxa"/>
          </w:tcPr>
          <w:p w:rsidR="00790262" w:rsidRPr="00E01D1F" w:rsidRDefault="00790262" w:rsidP="00790262">
            <w:pPr>
              <w:jc w:val="center"/>
            </w:pPr>
            <w:r>
              <w:t>10</w:t>
            </w:r>
          </w:p>
        </w:tc>
        <w:tc>
          <w:tcPr>
            <w:tcW w:w="7087" w:type="dxa"/>
          </w:tcPr>
          <w:p w:rsidR="00790262" w:rsidRPr="00790262" w:rsidRDefault="00790262" w:rsidP="00790262">
            <w:pPr>
              <w:suppressAutoHyphens w:val="0"/>
              <w:jc w:val="both"/>
              <w:rPr>
                <w:lang w:val="ru-RU"/>
              </w:rPr>
            </w:pPr>
            <w:r w:rsidRPr="00790262">
              <w:t>Метод функції Гріна.</w:t>
            </w:r>
            <w:r w:rsidRPr="00790262">
              <w:rPr>
                <w:bCs/>
              </w:rPr>
              <w:t xml:space="preserve"> </w:t>
            </w:r>
            <w:r w:rsidRPr="00790262">
              <w:t>Метод Темпля.</w:t>
            </w:r>
          </w:p>
        </w:tc>
        <w:tc>
          <w:tcPr>
            <w:tcW w:w="1560" w:type="dxa"/>
          </w:tcPr>
          <w:p w:rsidR="00790262" w:rsidRPr="00535B2D" w:rsidRDefault="00790262" w:rsidP="00790262">
            <w:pPr>
              <w:jc w:val="center"/>
            </w:pPr>
            <w:r>
              <w:t>7</w:t>
            </w:r>
          </w:p>
        </w:tc>
      </w:tr>
      <w:tr w:rsidR="00790262" w:rsidRPr="00E01D1F" w:rsidTr="00EF1C58">
        <w:tc>
          <w:tcPr>
            <w:tcW w:w="879" w:type="dxa"/>
          </w:tcPr>
          <w:p w:rsidR="00790262" w:rsidRPr="00E01D1F" w:rsidRDefault="00790262" w:rsidP="00790262">
            <w:pPr>
              <w:jc w:val="center"/>
            </w:pPr>
            <w:r>
              <w:t>11</w:t>
            </w:r>
          </w:p>
        </w:tc>
        <w:tc>
          <w:tcPr>
            <w:tcW w:w="7087" w:type="dxa"/>
          </w:tcPr>
          <w:p w:rsidR="00790262" w:rsidRPr="00790262" w:rsidRDefault="00790262" w:rsidP="00790262">
            <w:pPr>
              <w:suppressAutoHyphens w:val="0"/>
              <w:jc w:val="both"/>
              <w:rPr>
                <w:bCs/>
              </w:rPr>
            </w:pPr>
            <w:r w:rsidRPr="00790262">
              <w:rPr>
                <w:bCs/>
              </w:rPr>
              <w:t xml:space="preserve">Апроксимація в </w:t>
            </w:r>
            <w:r w:rsidRPr="00790262">
              <w:t>одномірному випадку.</w:t>
            </w:r>
            <w:r w:rsidRPr="00790262">
              <w:rPr>
                <w:bCs/>
              </w:rPr>
              <w:t xml:space="preserve"> </w:t>
            </w:r>
            <w:r w:rsidRPr="00790262">
              <w:t>Апроксимація кусково постійними функціями в одномірному випадку. Апроксимация кусково лінійними функціями в одномірному випадку (функції-кришки).</w:t>
            </w:r>
          </w:p>
        </w:tc>
        <w:tc>
          <w:tcPr>
            <w:tcW w:w="1560" w:type="dxa"/>
          </w:tcPr>
          <w:p w:rsidR="00790262" w:rsidRPr="00470CC0" w:rsidRDefault="00790262" w:rsidP="00790262">
            <w:pPr>
              <w:jc w:val="center"/>
            </w:pPr>
            <w:r>
              <w:t>7</w:t>
            </w:r>
          </w:p>
        </w:tc>
      </w:tr>
      <w:tr w:rsidR="00790262" w:rsidRPr="00E01D1F" w:rsidTr="00EF1C58">
        <w:tc>
          <w:tcPr>
            <w:tcW w:w="879" w:type="dxa"/>
          </w:tcPr>
          <w:p w:rsidR="00790262" w:rsidRPr="00E01D1F" w:rsidRDefault="00790262" w:rsidP="00790262">
            <w:pPr>
              <w:jc w:val="center"/>
            </w:pPr>
            <w:r>
              <w:t>12</w:t>
            </w:r>
          </w:p>
        </w:tc>
        <w:tc>
          <w:tcPr>
            <w:tcW w:w="7087" w:type="dxa"/>
          </w:tcPr>
          <w:p w:rsidR="00790262" w:rsidRPr="00790262" w:rsidRDefault="00790262" w:rsidP="00790262">
            <w:pPr>
              <w:suppressAutoHyphens w:val="0"/>
              <w:jc w:val="both"/>
              <w:rPr>
                <w:bCs/>
              </w:rPr>
            </w:pPr>
            <w:r w:rsidRPr="00790262">
              <w:rPr>
                <w:bCs/>
              </w:rPr>
              <w:t xml:space="preserve">Апроксимація в </w:t>
            </w:r>
            <w:r w:rsidRPr="00790262">
              <w:t>двомірному випадку.</w:t>
            </w:r>
          </w:p>
          <w:p w:rsidR="00790262" w:rsidRPr="00790262" w:rsidRDefault="00790262" w:rsidP="00790262">
            <w:pPr>
              <w:tabs>
                <w:tab w:val="left" w:pos="284"/>
                <w:tab w:val="left" w:pos="567"/>
              </w:tabs>
              <w:jc w:val="both"/>
              <w:rPr>
                <w:bCs/>
              </w:rPr>
            </w:pPr>
            <w:r w:rsidRPr="00790262">
              <w:t>Кусково лінійна апроксимація на прямокутнику.</w:t>
            </w:r>
            <w:r w:rsidRPr="00790262">
              <w:rPr>
                <w:bCs/>
              </w:rPr>
              <w:t xml:space="preserve"> </w:t>
            </w:r>
            <w:r w:rsidRPr="00790262">
              <w:t>Кусково лінійна апроксимація на багатокутнику.</w:t>
            </w:r>
          </w:p>
        </w:tc>
        <w:tc>
          <w:tcPr>
            <w:tcW w:w="1560" w:type="dxa"/>
          </w:tcPr>
          <w:p w:rsidR="00790262" w:rsidRPr="00470CC0" w:rsidRDefault="00790262" w:rsidP="00790262">
            <w:pPr>
              <w:jc w:val="center"/>
            </w:pPr>
            <w:r>
              <w:t>7</w:t>
            </w:r>
          </w:p>
        </w:tc>
      </w:tr>
      <w:tr w:rsidR="00790262" w:rsidRPr="00E01D1F" w:rsidTr="00EF1C58">
        <w:tc>
          <w:tcPr>
            <w:tcW w:w="879" w:type="dxa"/>
          </w:tcPr>
          <w:p w:rsidR="00790262" w:rsidRPr="00E01D1F" w:rsidRDefault="00790262" w:rsidP="00790262">
            <w:pPr>
              <w:jc w:val="center"/>
            </w:pPr>
            <w:r>
              <w:t>13</w:t>
            </w:r>
          </w:p>
        </w:tc>
        <w:tc>
          <w:tcPr>
            <w:tcW w:w="7087" w:type="dxa"/>
          </w:tcPr>
          <w:p w:rsidR="00790262" w:rsidRPr="00790262" w:rsidRDefault="00790262" w:rsidP="00790262">
            <w:pPr>
              <w:tabs>
                <w:tab w:val="left" w:pos="284"/>
                <w:tab w:val="left" w:pos="567"/>
              </w:tabs>
              <w:suppressAutoHyphens w:val="0"/>
              <w:jc w:val="both"/>
              <w:rPr>
                <w:bCs/>
              </w:rPr>
            </w:pPr>
            <w:r w:rsidRPr="00790262">
              <w:t>Кусково квадратична апроксимація на трикутній сітці.</w:t>
            </w:r>
          </w:p>
        </w:tc>
        <w:tc>
          <w:tcPr>
            <w:tcW w:w="1560" w:type="dxa"/>
          </w:tcPr>
          <w:p w:rsidR="00790262" w:rsidRPr="00E01D1F" w:rsidRDefault="00790262" w:rsidP="00790262">
            <w:pPr>
              <w:jc w:val="center"/>
            </w:pPr>
            <w:r>
              <w:t>6</w:t>
            </w:r>
          </w:p>
        </w:tc>
      </w:tr>
      <w:tr w:rsidR="00790262" w:rsidRPr="00E01D1F" w:rsidTr="00EF1C58">
        <w:tc>
          <w:tcPr>
            <w:tcW w:w="879" w:type="dxa"/>
          </w:tcPr>
          <w:p w:rsidR="00790262" w:rsidRDefault="00790262" w:rsidP="00790262">
            <w:pPr>
              <w:jc w:val="center"/>
            </w:pPr>
            <w:r>
              <w:t>14</w:t>
            </w:r>
          </w:p>
        </w:tc>
        <w:tc>
          <w:tcPr>
            <w:tcW w:w="7087" w:type="dxa"/>
          </w:tcPr>
          <w:p w:rsidR="00790262" w:rsidRDefault="00790262" w:rsidP="00790262">
            <w:pPr>
              <w:pStyle w:val="4"/>
              <w:numPr>
                <w:ilvl w:val="0"/>
                <w:numId w:val="0"/>
              </w:numPr>
              <w:jc w:val="both"/>
              <w:rPr>
                <w:b w:val="0"/>
                <w:bCs w:val="0"/>
                <w:i w:val="0"/>
                <w:sz w:val="24"/>
                <w:szCs w:val="24"/>
              </w:rPr>
            </w:pPr>
            <w:r>
              <w:rPr>
                <w:b w:val="0"/>
                <w:bCs w:val="0"/>
                <w:i w:val="0"/>
                <w:sz w:val="24"/>
                <w:szCs w:val="24"/>
              </w:rPr>
              <w:t>Підготовка до іспиту</w:t>
            </w:r>
          </w:p>
        </w:tc>
        <w:tc>
          <w:tcPr>
            <w:tcW w:w="1560" w:type="dxa"/>
          </w:tcPr>
          <w:p w:rsidR="00790262" w:rsidRDefault="00790262" w:rsidP="00790262">
            <w:pPr>
              <w:jc w:val="center"/>
            </w:pPr>
            <w:r>
              <w:t>4</w:t>
            </w:r>
          </w:p>
        </w:tc>
      </w:tr>
      <w:tr w:rsidR="00790262" w:rsidRPr="00E01D1F" w:rsidTr="00EF1C58">
        <w:tc>
          <w:tcPr>
            <w:tcW w:w="879" w:type="dxa"/>
          </w:tcPr>
          <w:p w:rsidR="00790262" w:rsidRPr="00E01D1F" w:rsidRDefault="00790262" w:rsidP="00790262">
            <w:pPr>
              <w:jc w:val="center"/>
            </w:pPr>
          </w:p>
        </w:tc>
        <w:tc>
          <w:tcPr>
            <w:tcW w:w="7087" w:type="dxa"/>
          </w:tcPr>
          <w:p w:rsidR="00790262" w:rsidRPr="00E43107" w:rsidRDefault="00790262" w:rsidP="00790262">
            <w:pPr>
              <w:pStyle w:val="4"/>
              <w:numPr>
                <w:ilvl w:val="0"/>
                <w:numId w:val="0"/>
              </w:numPr>
              <w:ind w:firstLine="560"/>
              <w:rPr>
                <w:bCs w:val="0"/>
                <w:i w:val="0"/>
              </w:rPr>
            </w:pPr>
            <w:r w:rsidRPr="00E43107">
              <w:rPr>
                <w:bCs w:val="0"/>
                <w:i w:val="0"/>
              </w:rPr>
              <w:t>Разом</w:t>
            </w:r>
          </w:p>
        </w:tc>
        <w:tc>
          <w:tcPr>
            <w:tcW w:w="1560" w:type="dxa"/>
          </w:tcPr>
          <w:p w:rsidR="00790262" w:rsidRPr="00792FBC" w:rsidRDefault="00790262" w:rsidP="00790262">
            <w:pPr>
              <w:jc w:val="center"/>
              <w:rPr>
                <w:b/>
              </w:rPr>
            </w:pPr>
            <w:r>
              <w:rPr>
                <w:b/>
              </w:rPr>
              <w:t>98</w:t>
            </w:r>
          </w:p>
        </w:tc>
      </w:tr>
    </w:tbl>
    <w:p w:rsidR="000D1E68" w:rsidRPr="00790262" w:rsidRDefault="000D1E68" w:rsidP="005B4615">
      <w:pPr>
        <w:ind w:left="7513" w:hanging="6946"/>
        <w:jc w:val="center"/>
        <w:rPr>
          <w:b/>
          <w:bCs/>
        </w:rPr>
      </w:pPr>
    </w:p>
    <w:p w:rsidR="00311695" w:rsidRDefault="00311695" w:rsidP="005B4615">
      <w:pPr>
        <w:widowControl w:val="0"/>
        <w:autoSpaceDE w:val="0"/>
        <w:autoSpaceDN w:val="0"/>
        <w:adjustRightInd w:val="0"/>
      </w:pPr>
    </w:p>
    <w:p w:rsidR="00EC4D23" w:rsidRPr="00535B2D" w:rsidRDefault="00EC4D23" w:rsidP="005B4615">
      <w:pPr>
        <w:widowControl w:val="0"/>
        <w:autoSpaceDE w:val="0"/>
        <w:autoSpaceDN w:val="0"/>
        <w:adjustRightInd w:val="0"/>
      </w:pPr>
    </w:p>
    <w:p w:rsidR="00F925F2" w:rsidRPr="00790262" w:rsidRDefault="00F925F2" w:rsidP="005B4615">
      <w:pPr>
        <w:widowControl w:val="0"/>
        <w:autoSpaceDE w:val="0"/>
        <w:autoSpaceDN w:val="0"/>
        <w:adjustRightInd w:val="0"/>
        <w:ind w:right="-1"/>
        <w:jc w:val="center"/>
        <w:rPr>
          <w:b/>
          <w:bCs/>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p>
    <w:p w:rsidR="001717EE" w:rsidRPr="00147540" w:rsidRDefault="001717EE" w:rsidP="001717EE">
      <w:pPr>
        <w:pStyle w:val="ab"/>
        <w:numPr>
          <w:ilvl w:val="0"/>
          <w:numId w:val="1"/>
        </w:numPr>
        <w:tabs>
          <w:tab w:val="clear" w:pos="3974"/>
          <w:tab w:val="num" w:pos="0"/>
        </w:tabs>
        <w:ind w:left="3969" w:hanging="3974"/>
        <w:jc w:val="center"/>
        <w:rPr>
          <w:b/>
          <w:bCs/>
          <w:i/>
        </w:rPr>
      </w:pPr>
      <w:r w:rsidRPr="00147540">
        <w:rPr>
          <w:i/>
        </w:rPr>
        <w:t>Не передбачені планом</w:t>
      </w:r>
    </w:p>
    <w:p w:rsidR="000D1E68" w:rsidRPr="000D1E68" w:rsidRDefault="000D1E68" w:rsidP="005B4615">
      <w:pPr>
        <w:widowControl w:val="0"/>
        <w:autoSpaceDE w:val="0"/>
        <w:autoSpaceDN w:val="0"/>
        <w:adjustRightInd w:val="0"/>
        <w:ind w:right="-1"/>
        <w:jc w:val="center"/>
        <w:rPr>
          <w:lang w:val="en-US"/>
        </w:rPr>
      </w:pPr>
    </w:p>
    <w:p w:rsidR="008601A0" w:rsidRPr="008601A0" w:rsidRDefault="008601A0" w:rsidP="008601A0">
      <w:pPr>
        <w:ind w:left="360"/>
        <w:jc w:val="both"/>
      </w:pPr>
    </w:p>
    <w:p w:rsidR="000D1E68" w:rsidRDefault="005B4615" w:rsidP="0044302A">
      <w:pPr>
        <w:widowControl w:val="0"/>
        <w:autoSpaceDE w:val="0"/>
        <w:autoSpaceDN w:val="0"/>
        <w:adjustRightInd w:val="0"/>
        <w:jc w:val="center"/>
        <w:rPr>
          <w:b/>
          <w:bCs/>
        </w:rPr>
      </w:pPr>
      <w:r>
        <w:rPr>
          <w:b/>
          <w:bCs/>
        </w:rPr>
        <w:t xml:space="preserve">7. </w:t>
      </w:r>
      <w:r w:rsidR="00D3337A" w:rsidRPr="00535B2D">
        <w:rPr>
          <w:b/>
          <w:bCs/>
        </w:rPr>
        <w:t>Методи контролю</w:t>
      </w:r>
    </w:p>
    <w:p w:rsidR="0044302A" w:rsidRPr="0044302A" w:rsidRDefault="0044302A" w:rsidP="0044302A">
      <w:pPr>
        <w:widowControl w:val="0"/>
        <w:autoSpaceDE w:val="0"/>
        <w:autoSpaceDN w:val="0"/>
        <w:adjustRightInd w:val="0"/>
        <w:jc w:val="center"/>
        <w:rPr>
          <w:b/>
          <w:bCs/>
        </w:rPr>
      </w:pPr>
    </w:p>
    <w:p w:rsidR="00EA697D" w:rsidRPr="00A21B69" w:rsidRDefault="00EA697D" w:rsidP="00EA697D">
      <w:pPr>
        <w:widowControl w:val="0"/>
        <w:autoSpaceDE w:val="0"/>
        <w:autoSpaceDN w:val="0"/>
        <w:adjustRightInd w:val="0"/>
        <w:ind w:firstLine="709"/>
        <w:jc w:val="both"/>
      </w:pPr>
      <w:r w:rsidRPr="000D1E68">
        <w:rPr>
          <w:lang w:val="ru-RU"/>
        </w:rPr>
        <w:t>–</w:t>
      </w:r>
      <w:r>
        <w:t>іспит.</w:t>
      </w:r>
    </w:p>
    <w:p w:rsidR="00F925F2" w:rsidRPr="00535B2D" w:rsidRDefault="00F925F2" w:rsidP="005B4615">
      <w:pPr>
        <w:widowControl w:val="0"/>
        <w:autoSpaceDE w:val="0"/>
        <w:autoSpaceDN w:val="0"/>
        <w:adjustRightInd w:val="0"/>
        <w:jc w:val="center"/>
      </w:pPr>
    </w:p>
    <w:p w:rsidR="00C27064" w:rsidRDefault="00C27064" w:rsidP="005B4615">
      <w:pPr>
        <w:widowControl w:val="0"/>
        <w:autoSpaceDE w:val="0"/>
        <w:autoSpaceDN w:val="0"/>
        <w:adjustRightInd w:val="0"/>
        <w:jc w:val="center"/>
        <w:rPr>
          <w:b/>
          <w:bCs/>
        </w:rPr>
      </w:pPr>
    </w:p>
    <w:p w:rsidR="00F925F2" w:rsidRPr="000D1E68" w:rsidRDefault="00F925F2" w:rsidP="005B4615">
      <w:pPr>
        <w:widowControl w:val="0"/>
        <w:autoSpaceDE w:val="0"/>
        <w:autoSpaceDN w:val="0"/>
        <w:adjustRightInd w:val="0"/>
        <w:jc w:val="center"/>
        <w:rPr>
          <w:b/>
          <w:bCs/>
          <w:lang w:val="ru-RU"/>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425"/>
        <w:gridCol w:w="425"/>
        <w:gridCol w:w="567"/>
        <w:gridCol w:w="576"/>
        <w:gridCol w:w="558"/>
        <w:gridCol w:w="425"/>
        <w:gridCol w:w="567"/>
        <w:gridCol w:w="567"/>
        <w:gridCol w:w="567"/>
        <w:gridCol w:w="567"/>
        <w:gridCol w:w="567"/>
        <w:gridCol w:w="567"/>
        <w:gridCol w:w="709"/>
        <w:gridCol w:w="709"/>
        <w:gridCol w:w="577"/>
      </w:tblGrid>
      <w:tr w:rsidR="008067F8" w:rsidRPr="0049033F" w:rsidTr="004147A3">
        <w:trPr>
          <w:jc w:val="center"/>
        </w:trPr>
        <w:tc>
          <w:tcPr>
            <w:tcW w:w="8217" w:type="dxa"/>
            <w:gridSpan w:val="15"/>
            <w:tcBorders>
              <w:top w:val="single" w:sz="4" w:space="0" w:color="auto"/>
              <w:left w:val="single" w:sz="4" w:space="0" w:color="auto"/>
              <w:bottom w:val="single" w:sz="4" w:space="0" w:color="auto"/>
              <w:right w:val="single" w:sz="4" w:space="0" w:color="auto"/>
            </w:tcBorders>
          </w:tcPr>
          <w:p w:rsidR="008067F8" w:rsidRPr="0049033F" w:rsidRDefault="008067F8" w:rsidP="00E435CC">
            <w:pPr>
              <w:jc w:val="center"/>
            </w:pPr>
            <w:r w:rsidRPr="0049033F">
              <w:t>Поточний контроль, самостійна робота</w:t>
            </w:r>
            <w:r>
              <w:t>, індивідуальні зав</w:t>
            </w:r>
            <w:r w:rsidRPr="0049033F">
              <w:t>дання</w:t>
            </w:r>
          </w:p>
        </w:tc>
        <w:tc>
          <w:tcPr>
            <w:tcW w:w="577" w:type="dxa"/>
            <w:tcBorders>
              <w:top w:val="single" w:sz="4" w:space="0" w:color="auto"/>
              <w:left w:val="single" w:sz="4" w:space="0" w:color="auto"/>
              <w:bottom w:val="single" w:sz="4" w:space="0" w:color="auto"/>
              <w:right w:val="single" w:sz="4" w:space="0" w:color="auto"/>
            </w:tcBorders>
          </w:tcPr>
          <w:p w:rsidR="008067F8" w:rsidRPr="0049033F" w:rsidRDefault="008067F8" w:rsidP="00E435CC">
            <w:pPr>
              <w:jc w:val="center"/>
            </w:pPr>
            <w:r w:rsidRPr="0049033F">
              <w:t>Сума</w:t>
            </w:r>
          </w:p>
        </w:tc>
      </w:tr>
      <w:tr w:rsidR="004147A3" w:rsidRPr="0049033F" w:rsidTr="004147A3">
        <w:trPr>
          <w:jc w:val="center"/>
        </w:trPr>
        <w:tc>
          <w:tcPr>
            <w:tcW w:w="1838" w:type="dxa"/>
            <w:gridSpan w:val="4"/>
            <w:tcBorders>
              <w:top w:val="single" w:sz="4" w:space="0" w:color="auto"/>
              <w:left w:val="single" w:sz="4" w:space="0" w:color="auto"/>
              <w:bottom w:val="single" w:sz="4" w:space="0" w:color="auto"/>
              <w:right w:val="single" w:sz="4" w:space="0" w:color="auto"/>
            </w:tcBorders>
            <w:vAlign w:val="center"/>
          </w:tcPr>
          <w:p w:rsidR="004147A3" w:rsidRPr="0049033F" w:rsidRDefault="004147A3" w:rsidP="00E435CC">
            <w:pPr>
              <w:jc w:val="center"/>
            </w:pPr>
            <w:r w:rsidRPr="0049033F">
              <w:t>Розділ 1</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147A3" w:rsidRPr="0049033F" w:rsidRDefault="004147A3" w:rsidP="005E0D3F">
            <w:pPr>
              <w:jc w:val="center"/>
            </w:pPr>
            <w:r w:rsidRPr="0049033F">
              <w:t>Розділ 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7A3" w:rsidRPr="0049033F" w:rsidRDefault="004147A3" w:rsidP="005E0D3F">
            <w:pPr>
              <w:jc w:val="center"/>
            </w:pPr>
            <w:r w:rsidRPr="0049033F">
              <w:t xml:space="preserve">Розділ </w:t>
            </w:r>
            <w:r>
              <w:t>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147A3" w:rsidRPr="0049033F" w:rsidRDefault="004147A3" w:rsidP="00E435CC">
            <w:pPr>
              <w:jc w:val="center"/>
            </w:pPr>
            <w:r w:rsidRPr="0049033F">
              <w:t xml:space="preserve">Розділ </w:t>
            </w:r>
            <w:r>
              <w:t>4</w:t>
            </w:r>
          </w:p>
        </w:tc>
        <w:tc>
          <w:tcPr>
            <w:tcW w:w="709" w:type="dxa"/>
            <w:tcBorders>
              <w:top w:val="single" w:sz="4" w:space="0" w:color="auto"/>
              <w:left w:val="single" w:sz="4" w:space="0" w:color="auto"/>
              <w:bottom w:val="single" w:sz="4" w:space="0" w:color="auto"/>
              <w:right w:val="single" w:sz="4" w:space="0" w:color="auto"/>
            </w:tcBorders>
            <w:vAlign w:val="center"/>
          </w:tcPr>
          <w:p w:rsidR="004147A3" w:rsidRPr="0049033F" w:rsidRDefault="004147A3" w:rsidP="00E435CC">
            <w:pPr>
              <w:jc w:val="center"/>
            </w:pPr>
            <w:r>
              <w:t>Контрольна робота</w:t>
            </w:r>
            <w:r w:rsidRPr="0049033F">
              <w:t>, передбачена навчальним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4147A3" w:rsidRPr="00C27064" w:rsidRDefault="004147A3" w:rsidP="005E5F70">
            <w:r>
              <w:t>Залік</w:t>
            </w:r>
            <w:r>
              <w:rPr>
                <w:lang w:val="ru-RU"/>
              </w:rPr>
              <w:t>\іспит</w:t>
            </w:r>
          </w:p>
        </w:tc>
        <w:tc>
          <w:tcPr>
            <w:tcW w:w="577" w:type="dxa"/>
            <w:tcBorders>
              <w:top w:val="single" w:sz="4" w:space="0" w:color="auto"/>
              <w:left w:val="single" w:sz="4" w:space="0" w:color="auto"/>
              <w:bottom w:val="single" w:sz="4" w:space="0" w:color="auto"/>
              <w:right w:val="single" w:sz="4" w:space="0" w:color="auto"/>
            </w:tcBorders>
          </w:tcPr>
          <w:p w:rsidR="004147A3" w:rsidRPr="0049033F" w:rsidRDefault="004147A3" w:rsidP="00E435CC">
            <w:pPr>
              <w:jc w:val="right"/>
            </w:pPr>
          </w:p>
        </w:tc>
      </w:tr>
      <w:tr w:rsidR="004147A3" w:rsidRPr="0049033F" w:rsidTr="005E5F70">
        <w:trPr>
          <w:jc w:val="center"/>
        </w:trPr>
        <w:tc>
          <w:tcPr>
            <w:tcW w:w="421" w:type="dxa"/>
            <w:tcBorders>
              <w:top w:val="single" w:sz="4" w:space="0" w:color="auto"/>
              <w:left w:val="single" w:sz="4" w:space="0" w:color="auto"/>
              <w:bottom w:val="single" w:sz="4" w:space="0" w:color="auto"/>
              <w:right w:val="single" w:sz="4" w:space="0" w:color="auto"/>
            </w:tcBorders>
          </w:tcPr>
          <w:p w:rsidR="004147A3" w:rsidRPr="00C40C1E" w:rsidRDefault="004147A3" w:rsidP="00E435CC">
            <w:pPr>
              <w:jc w:val="center"/>
              <w:rPr>
                <w:lang w:val="en-US"/>
              </w:rPr>
            </w:pPr>
            <w:r w:rsidRPr="0049033F">
              <w:t>Т</w:t>
            </w:r>
            <w:r>
              <w:t>1</w:t>
            </w:r>
          </w:p>
        </w:tc>
        <w:tc>
          <w:tcPr>
            <w:tcW w:w="425" w:type="dxa"/>
            <w:tcBorders>
              <w:top w:val="single" w:sz="4" w:space="0" w:color="auto"/>
              <w:left w:val="single" w:sz="4" w:space="0" w:color="auto"/>
              <w:bottom w:val="single" w:sz="4" w:space="0" w:color="auto"/>
              <w:right w:val="single" w:sz="4" w:space="0" w:color="auto"/>
            </w:tcBorders>
          </w:tcPr>
          <w:p w:rsidR="004147A3" w:rsidRPr="008067F8" w:rsidRDefault="004147A3" w:rsidP="00E435CC">
            <w:pPr>
              <w:jc w:val="center"/>
            </w:pPr>
            <w:r>
              <w:t>Т2</w:t>
            </w:r>
          </w:p>
        </w:tc>
        <w:tc>
          <w:tcPr>
            <w:tcW w:w="425" w:type="dxa"/>
            <w:tcBorders>
              <w:top w:val="single" w:sz="4" w:space="0" w:color="auto"/>
              <w:left w:val="single" w:sz="4" w:space="0" w:color="auto"/>
              <w:bottom w:val="single" w:sz="4" w:space="0" w:color="auto"/>
              <w:right w:val="single" w:sz="4" w:space="0" w:color="auto"/>
            </w:tcBorders>
          </w:tcPr>
          <w:p w:rsidR="004147A3" w:rsidRPr="008067F8" w:rsidRDefault="004147A3" w:rsidP="00E435CC">
            <w:pPr>
              <w:jc w:val="center"/>
            </w:pPr>
            <w:r>
              <w:t>Т3</w:t>
            </w:r>
          </w:p>
        </w:tc>
        <w:tc>
          <w:tcPr>
            <w:tcW w:w="567" w:type="dxa"/>
            <w:tcBorders>
              <w:top w:val="single" w:sz="4" w:space="0" w:color="auto"/>
              <w:left w:val="single" w:sz="4" w:space="0" w:color="auto"/>
              <w:right w:val="single" w:sz="4" w:space="0" w:color="auto"/>
            </w:tcBorders>
          </w:tcPr>
          <w:p w:rsidR="004147A3" w:rsidRPr="00C40C1E" w:rsidRDefault="004147A3" w:rsidP="00E435CC">
            <w:pPr>
              <w:jc w:val="center"/>
              <w:rPr>
                <w:lang w:val="en-US"/>
              </w:rPr>
            </w:pPr>
            <w:r>
              <w:t>Т4</w:t>
            </w:r>
          </w:p>
          <w:p w:rsidR="004147A3" w:rsidRPr="008067F8" w:rsidRDefault="004147A3" w:rsidP="00B02182"/>
        </w:tc>
        <w:tc>
          <w:tcPr>
            <w:tcW w:w="576" w:type="dxa"/>
            <w:tcBorders>
              <w:top w:val="single" w:sz="4" w:space="0" w:color="auto"/>
              <w:left w:val="single" w:sz="4" w:space="0" w:color="auto"/>
              <w:right w:val="single" w:sz="4" w:space="0" w:color="auto"/>
            </w:tcBorders>
          </w:tcPr>
          <w:p w:rsidR="004147A3" w:rsidRPr="0049033F" w:rsidRDefault="004147A3" w:rsidP="00E435CC">
            <w:pPr>
              <w:jc w:val="center"/>
            </w:pPr>
            <w:r>
              <w:t>Т1</w:t>
            </w:r>
          </w:p>
          <w:p w:rsidR="004147A3" w:rsidRPr="0049033F" w:rsidRDefault="004147A3" w:rsidP="00B02182"/>
        </w:tc>
        <w:tc>
          <w:tcPr>
            <w:tcW w:w="558" w:type="dxa"/>
            <w:tcBorders>
              <w:top w:val="single" w:sz="4" w:space="0" w:color="auto"/>
              <w:left w:val="single" w:sz="4" w:space="0" w:color="auto"/>
              <w:bottom w:val="single" w:sz="4" w:space="0" w:color="auto"/>
              <w:right w:val="single" w:sz="4" w:space="0" w:color="auto"/>
            </w:tcBorders>
          </w:tcPr>
          <w:p w:rsidR="004147A3" w:rsidRPr="0049033F" w:rsidRDefault="004147A3" w:rsidP="00E435CC">
            <w:pPr>
              <w:jc w:val="center"/>
            </w:pPr>
            <w:r>
              <w:t>Т2</w:t>
            </w:r>
          </w:p>
          <w:p w:rsidR="004147A3" w:rsidRPr="0049033F" w:rsidRDefault="004147A3" w:rsidP="00B02182">
            <w:pPr>
              <w:jc w:val="center"/>
            </w:pPr>
          </w:p>
        </w:tc>
        <w:tc>
          <w:tcPr>
            <w:tcW w:w="425" w:type="dxa"/>
            <w:tcBorders>
              <w:top w:val="single" w:sz="4" w:space="0" w:color="auto"/>
              <w:left w:val="single" w:sz="4" w:space="0" w:color="auto"/>
              <w:right w:val="single" w:sz="4" w:space="0" w:color="auto"/>
            </w:tcBorders>
          </w:tcPr>
          <w:p w:rsidR="004147A3" w:rsidRDefault="004147A3" w:rsidP="00B02182">
            <w:pPr>
              <w:jc w:val="center"/>
            </w:pPr>
            <w:r>
              <w:t>Т3</w:t>
            </w:r>
          </w:p>
        </w:tc>
        <w:tc>
          <w:tcPr>
            <w:tcW w:w="567" w:type="dxa"/>
            <w:tcBorders>
              <w:top w:val="single" w:sz="4" w:space="0" w:color="auto"/>
              <w:left w:val="single" w:sz="4" w:space="0" w:color="auto"/>
              <w:right w:val="single" w:sz="4" w:space="0" w:color="auto"/>
            </w:tcBorders>
          </w:tcPr>
          <w:p w:rsidR="004147A3" w:rsidRDefault="004147A3" w:rsidP="00B02182">
            <w:pPr>
              <w:jc w:val="center"/>
            </w:pPr>
            <w:r>
              <w:t>Т4</w:t>
            </w:r>
          </w:p>
        </w:tc>
        <w:tc>
          <w:tcPr>
            <w:tcW w:w="567" w:type="dxa"/>
            <w:tcBorders>
              <w:top w:val="single" w:sz="4" w:space="0" w:color="auto"/>
              <w:left w:val="single" w:sz="4" w:space="0" w:color="auto"/>
              <w:right w:val="single" w:sz="4" w:space="0" w:color="auto"/>
            </w:tcBorders>
          </w:tcPr>
          <w:p w:rsidR="004147A3" w:rsidRDefault="004147A3" w:rsidP="00B02182">
            <w:pPr>
              <w:jc w:val="center"/>
            </w:pPr>
            <w:r>
              <w:t>Т1</w:t>
            </w:r>
          </w:p>
        </w:tc>
        <w:tc>
          <w:tcPr>
            <w:tcW w:w="567" w:type="dxa"/>
            <w:tcBorders>
              <w:top w:val="single" w:sz="4" w:space="0" w:color="auto"/>
              <w:left w:val="single" w:sz="4" w:space="0" w:color="auto"/>
              <w:right w:val="single" w:sz="4" w:space="0" w:color="auto"/>
            </w:tcBorders>
          </w:tcPr>
          <w:p w:rsidR="004147A3" w:rsidRDefault="004147A3" w:rsidP="00B02182">
            <w:pPr>
              <w:jc w:val="center"/>
            </w:pPr>
            <w:r>
              <w:t>Т2</w:t>
            </w:r>
          </w:p>
        </w:tc>
        <w:tc>
          <w:tcPr>
            <w:tcW w:w="567" w:type="dxa"/>
            <w:tcBorders>
              <w:top w:val="single" w:sz="4" w:space="0" w:color="auto"/>
              <w:left w:val="single" w:sz="4" w:space="0" w:color="auto"/>
              <w:right w:val="single" w:sz="4" w:space="0" w:color="auto"/>
            </w:tcBorders>
          </w:tcPr>
          <w:p w:rsidR="004147A3" w:rsidRDefault="004147A3" w:rsidP="00B02182">
            <w:pPr>
              <w:jc w:val="center"/>
            </w:pPr>
            <w:r>
              <w:t>Т1</w:t>
            </w:r>
          </w:p>
        </w:tc>
        <w:tc>
          <w:tcPr>
            <w:tcW w:w="567" w:type="dxa"/>
            <w:tcBorders>
              <w:top w:val="single" w:sz="4" w:space="0" w:color="auto"/>
              <w:left w:val="single" w:sz="4" w:space="0" w:color="auto"/>
              <w:right w:val="single" w:sz="4" w:space="0" w:color="auto"/>
            </w:tcBorders>
          </w:tcPr>
          <w:p w:rsidR="004147A3" w:rsidRDefault="004147A3" w:rsidP="00B02182">
            <w:pPr>
              <w:jc w:val="center"/>
            </w:pPr>
            <w:r>
              <w:t>Т2</w:t>
            </w:r>
          </w:p>
        </w:tc>
        <w:tc>
          <w:tcPr>
            <w:tcW w:w="567" w:type="dxa"/>
            <w:tcBorders>
              <w:top w:val="single" w:sz="4" w:space="0" w:color="auto"/>
              <w:left w:val="single" w:sz="4" w:space="0" w:color="auto"/>
              <w:right w:val="single" w:sz="4" w:space="0" w:color="auto"/>
            </w:tcBorders>
          </w:tcPr>
          <w:p w:rsidR="004147A3" w:rsidRDefault="004147A3" w:rsidP="00B02182">
            <w:pPr>
              <w:jc w:val="center"/>
            </w:pPr>
            <w:r>
              <w:t>Т3</w:t>
            </w:r>
          </w:p>
        </w:tc>
        <w:tc>
          <w:tcPr>
            <w:tcW w:w="709" w:type="dxa"/>
            <w:vMerge w:val="restart"/>
            <w:tcBorders>
              <w:top w:val="single" w:sz="4" w:space="0" w:color="auto"/>
              <w:left w:val="single" w:sz="4" w:space="0" w:color="auto"/>
              <w:right w:val="single" w:sz="4" w:space="0" w:color="auto"/>
            </w:tcBorders>
          </w:tcPr>
          <w:p w:rsidR="004147A3" w:rsidRPr="0049033F" w:rsidRDefault="004147A3" w:rsidP="00E435CC">
            <w:pPr>
              <w:jc w:val="center"/>
            </w:pPr>
          </w:p>
        </w:tc>
        <w:tc>
          <w:tcPr>
            <w:tcW w:w="709" w:type="dxa"/>
            <w:vMerge w:val="restart"/>
            <w:tcBorders>
              <w:top w:val="single" w:sz="4" w:space="0" w:color="auto"/>
              <w:left w:val="single" w:sz="4" w:space="0" w:color="auto"/>
              <w:right w:val="single" w:sz="4" w:space="0" w:color="auto"/>
            </w:tcBorders>
          </w:tcPr>
          <w:p w:rsidR="004147A3" w:rsidRPr="00C40C1E" w:rsidRDefault="004147A3" w:rsidP="00E435CC">
            <w:pPr>
              <w:jc w:val="center"/>
            </w:pPr>
            <w:r>
              <w:t>60</w:t>
            </w:r>
          </w:p>
        </w:tc>
        <w:tc>
          <w:tcPr>
            <w:tcW w:w="577" w:type="dxa"/>
            <w:vMerge w:val="restart"/>
            <w:tcBorders>
              <w:top w:val="single" w:sz="4" w:space="0" w:color="auto"/>
              <w:left w:val="single" w:sz="4" w:space="0" w:color="auto"/>
              <w:bottom w:val="single" w:sz="4" w:space="0" w:color="auto"/>
              <w:right w:val="single" w:sz="4" w:space="0" w:color="auto"/>
            </w:tcBorders>
          </w:tcPr>
          <w:p w:rsidR="004147A3" w:rsidRPr="0049033F" w:rsidRDefault="004147A3" w:rsidP="00E435CC">
            <w:pPr>
              <w:jc w:val="center"/>
            </w:pPr>
            <w:r w:rsidRPr="0049033F">
              <w:t>100</w:t>
            </w:r>
          </w:p>
        </w:tc>
      </w:tr>
      <w:tr w:rsidR="004147A3" w:rsidRPr="0049033F" w:rsidTr="005E5F70">
        <w:trPr>
          <w:jc w:val="center"/>
        </w:trPr>
        <w:tc>
          <w:tcPr>
            <w:tcW w:w="421" w:type="dxa"/>
            <w:tcBorders>
              <w:top w:val="single" w:sz="4" w:space="0" w:color="auto"/>
              <w:left w:val="single" w:sz="4" w:space="0" w:color="auto"/>
              <w:bottom w:val="single" w:sz="4" w:space="0" w:color="auto"/>
              <w:right w:val="single" w:sz="4" w:space="0" w:color="auto"/>
            </w:tcBorders>
          </w:tcPr>
          <w:p w:rsidR="004147A3" w:rsidRPr="0049033F" w:rsidRDefault="004147A3" w:rsidP="00820E57">
            <w:pPr>
              <w:jc w:val="center"/>
            </w:pPr>
          </w:p>
        </w:tc>
        <w:tc>
          <w:tcPr>
            <w:tcW w:w="425" w:type="dxa"/>
            <w:tcBorders>
              <w:top w:val="single" w:sz="4" w:space="0" w:color="auto"/>
              <w:left w:val="single" w:sz="4" w:space="0" w:color="auto"/>
              <w:bottom w:val="single" w:sz="4" w:space="0" w:color="auto"/>
              <w:right w:val="single" w:sz="4" w:space="0" w:color="auto"/>
            </w:tcBorders>
          </w:tcPr>
          <w:p w:rsidR="004147A3" w:rsidRPr="0049033F" w:rsidRDefault="004147A3" w:rsidP="00820E57">
            <w:pPr>
              <w:jc w:val="center"/>
            </w:pPr>
          </w:p>
        </w:tc>
        <w:tc>
          <w:tcPr>
            <w:tcW w:w="425" w:type="dxa"/>
            <w:tcBorders>
              <w:top w:val="single" w:sz="4" w:space="0" w:color="auto"/>
              <w:left w:val="single" w:sz="4" w:space="0" w:color="auto"/>
              <w:bottom w:val="single" w:sz="4" w:space="0" w:color="auto"/>
              <w:right w:val="single" w:sz="4" w:space="0" w:color="auto"/>
            </w:tcBorders>
          </w:tcPr>
          <w:p w:rsidR="004147A3" w:rsidRPr="0049033F" w:rsidRDefault="004147A3" w:rsidP="00820E57">
            <w:pPr>
              <w:jc w:val="center"/>
            </w:pPr>
          </w:p>
        </w:tc>
        <w:tc>
          <w:tcPr>
            <w:tcW w:w="567" w:type="dxa"/>
            <w:tcBorders>
              <w:left w:val="single" w:sz="4" w:space="0" w:color="auto"/>
              <w:bottom w:val="single" w:sz="4" w:space="0" w:color="auto"/>
              <w:right w:val="single" w:sz="4" w:space="0" w:color="auto"/>
            </w:tcBorders>
          </w:tcPr>
          <w:p w:rsidR="004147A3" w:rsidRPr="0049033F" w:rsidRDefault="004147A3" w:rsidP="008601A0">
            <w:pPr>
              <w:jc w:val="center"/>
            </w:pPr>
            <w:r>
              <w:t>10</w:t>
            </w:r>
          </w:p>
        </w:tc>
        <w:tc>
          <w:tcPr>
            <w:tcW w:w="576" w:type="dxa"/>
            <w:tcBorders>
              <w:left w:val="single" w:sz="4" w:space="0" w:color="auto"/>
              <w:bottom w:val="single" w:sz="4" w:space="0" w:color="auto"/>
              <w:right w:val="single" w:sz="4" w:space="0" w:color="auto"/>
            </w:tcBorders>
          </w:tcPr>
          <w:p w:rsidR="004147A3" w:rsidRPr="0049033F" w:rsidRDefault="004147A3" w:rsidP="00E435CC">
            <w:pPr>
              <w:jc w:val="center"/>
            </w:pPr>
          </w:p>
        </w:tc>
        <w:tc>
          <w:tcPr>
            <w:tcW w:w="558" w:type="dxa"/>
            <w:tcBorders>
              <w:top w:val="single" w:sz="4" w:space="0" w:color="auto"/>
              <w:left w:val="single" w:sz="4" w:space="0" w:color="auto"/>
              <w:bottom w:val="single" w:sz="4" w:space="0" w:color="auto"/>
              <w:right w:val="single" w:sz="4" w:space="0" w:color="auto"/>
            </w:tcBorders>
          </w:tcPr>
          <w:p w:rsidR="004147A3" w:rsidRPr="0049033F" w:rsidRDefault="004147A3" w:rsidP="005D0262">
            <w:pPr>
              <w:jc w:val="center"/>
            </w:pPr>
          </w:p>
        </w:tc>
        <w:tc>
          <w:tcPr>
            <w:tcW w:w="425" w:type="dxa"/>
            <w:tcBorders>
              <w:left w:val="single" w:sz="4" w:space="0" w:color="auto"/>
              <w:bottom w:val="single" w:sz="4" w:space="0" w:color="auto"/>
              <w:right w:val="single" w:sz="4" w:space="0" w:color="auto"/>
            </w:tcBorders>
          </w:tcPr>
          <w:p w:rsidR="004147A3" w:rsidRPr="0049033F" w:rsidRDefault="004147A3" w:rsidP="00E435CC">
            <w:pPr>
              <w:jc w:val="center"/>
            </w:pPr>
          </w:p>
        </w:tc>
        <w:tc>
          <w:tcPr>
            <w:tcW w:w="567" w:type="dxa"/>
            <w:tcBorders>
              <w:left w:val="single" w:sz="4" w:space="0" w:color="auto"/>
              <w:bottom w:val="single" w:sz="4" w:space="0" w:color="auto"/>
              <w:right w:val="single" w:sz="4" w:space="0" w:color="auto"/>
            </w:tcBorders>
          </w:tcPr>
          <w:p w:rsidR="004147A3" w:rsidRPr="0049033F" w:rsidRDefault="004147A3" w:rsidP="00E435CC">
            <w:pPr>
              <w:jc w:val="center"/>
            </w:pPr>
            <w:r>
              <w:t>10</w:t>
            </w:r>
          </w:p>
        </w:tc>
        <w:tc>
          <w:tcPr>
            <w:tcW w:w="567" w:type="dxa"/>
            <w:tcBorders>
              <w:left w:val="single" w:sz="4" w:space="0" w:color="auto"/>
              <w:bottom w:val="single" w:sz="4" w:space="0" w:color="auto"/>
              <w:right w:val="single" w:sz="4" w:space="0" w:color="auto"/>
            </w:tcBorders>
          </w:tcPr>
          <w:p w:rsidR="004147A3" w:rsidRPr="0049033F" w:rsidRDefault="004147A3" w:rsidP="00E435CC">
            <w:pPr>
              <w:jc w:val="center"/>
            </w:pPr>
          </w:p>
        </w:tc>
        <w:tc>
          <w:tcPr>
            <w:tcW w:w="567" w:type="dxa"/>
            <w:tcBorders>
              <w:left w:val="single" w:sz="4" w:space="0" w:color="auto"/>
              <w:bottom w:val="single" w:sz="4" w:space="0" w:color="auto"/>
              <w:right w:val="single" w:sz="4" w:space="0" w:color="auto"/>
            </w:tcBorders>
          </w:tcPr>
          <w:p w:rsidR="004147A3" w:rsidRPr="0049033F" w:rsidRDefault="004147A3" w:rsidP="00E435CC">
            <w:pPr>
              <w:jc w:val="center"/>
            </w:pPr>
            <w:r>
              <w:t>10</w:t>
            </w:r>
          </w:p>
        </w:tc>
        <w:tc>
          <w:tcPr>
            <w:tcW w:w="567" w:type="dxa"/>
            <w:tcBorders>
              <w:left w:val="single" w:sz="4" w:space="0" w:color="auto"/>
              <w:bottom w:val="single" w:sz="4" w:space="0" w:color="auto"/>
              <w:right w:val="single" w:sz="4" w:space="0" w:color="auto"/>
            </w:tcBorders>
          </w:tcPr>
          <w:p w:rsidR="004147A3" w:rsidRPr="0049033F" w:rsidRDefault="004147A3" w:rsidP="00E435CC">
            <w:pPr>
              <w:jc w:val="center"/>
            </w:pPr>
          </w:p>
        </w:tc>
        <w:tc>
          <w:tcPr>
            <w:tcW w:w="567" w:type="dxa"/>
            <w:tcBorders>
              <w:left w:val="single" w:sz="4" w:space="0" w:color="auto"/>
              <w:bottom w:val="single" w:sz="4" w:space="0" w:color="auto"/>
              <w:right w:val="single" w:sz="4" w:space="0" w:color="auto"/>
            </w:tcBorders>
          </w:tcPr>
          <w:p w:rsidR="004147A3" w:rsidRPr="0049033F" w:rsidRDefault="004147A3" w:rsidP="00E435CC">
            <w:pPr>
              <w:jc w:val="center"/>
            </w:pPr>
          </w:p>
        </w:tc>
        <w:tc>
          <w:tcPr>
            <w:tcW w:w="567" w:type="dxa"/>
            <w:tcBorders>
              <w:left w:val="single" w:sz="4" w:space="0" w:color="auto"/>
              <w:bottom w:val="single" w:sz="4" w:space="0" w:color="auto"/>
              <w:right w:val="single" w:sz="4" w:space="0" w:color="auto"/>
            </w:tcBorders>
          </w:tcPr>
          <w:p w:rsidR="004147A3" w:rsidRPr="0049033F" w:rsidRDefault="004147A3" w:rsidP="00E435CC">
            <w:pPr>
              <w:jc w:val="center"/>
            </w:pPr>
            <w:r>
              <w:t>10</w:t>
            </w:r>
          </w:p>
        </w:tc>
        <w:tc>
          <w:tcPr>
            <w:tcW w:w="709" w:type="dxa"/>
            <w:vMerge/>
            <w:tcBorders>
              <w:left w:val="single" w:sz="4" w:space="0" w:color="auto"/>
              <w:bottom w:val="single" w:sz="4" w:space="0" w:color="auto"/>
              <w:right w:val="single" w:sz="4" w:space="0" w:color="auto"/>
            </w:tcBorders>
          </w:tcPr>
          <w:p w:rsidR="004147A3" w:rsidRPr="0049033F" w:rsidRDefault="004147A3" w:rsidP="00E435CC">
            <w:pPr>
              <w:jc w:val="center"/>
            </w:pPr>
          </w:p>
        </w:tc>
        <w:tc>
          <w:tcPr>
            <w:tcW w:w="709" w:type="dxa"/>
            <w:vMerge/>
            <w:tcBorders>
              <w:left w:val="single" w:sz="4" w:space="0" w:color="auto"/>
              <w:bottom w:val="single" w:sz="4" w:space="0" w:color="auto"/>
              <w:right w:val="single" w:sz="4" w:space="0" w:color="auto"/>
            </w:tcBorders>
          </w:tcPr>
          <w:p w:rsidR="004147A3" w:rsidRPr="00756AA2" w:rsidRDefault="004147A3" w:rsidP="00E435CC">
            <w:pPr>
              <w:jc w:val="center"/>
              <w:rPr>
                <w:lang w:val="en-US"/>
              </w:rPr>
            </w:pPr>
          </w:p>
        </w:tc>
        <w:tc>
          <w:tcPr>
            <w:tcW w:w="577" w:type="dxa"/>
            <w:vMerge/>
            <w:tcBorders>
              <w:top w:val="single" w:sz="4" w:space="0" w:color="auto"/>
              <w:left w:val="single" w:sz="4" w:space="0" w:color="auto"/>
              <w:bottom w:val="single" w:sz="4" w:space="0" w:color="auto"/>
              <w:right w:val="single" w:sz="4" w:space="0" w:color="auto"/>
            </w:tcBorders>
          </w:tcPr>
          <w:p w:rsidR="004147A3" w:rsidRPr="0049033F" w:rsidRDefault="004147A3" w:rsidP="00E435CC">
            <w:pPr>
              <w:jc w:val="right"/>
            </w:pPr>
          </w:p>
        </w:tc>
      </w:tr>
    </w:tbl>
    <w:p w:rsidR="000F49D2" w:rsidRDefault="000F49D2" w:rsidP="005B4615">
      <w:pPr>
        <w:widowControl w:val="0"/>
        <w:autoSpaceDE w:val="0"/>
        <w:autoSpaceDN w:val="0"/>
        <w:adjustRightInd w:val="0"/>
        <w:rPr>
          <w:color w:val="000000"/>
          <w:lang w:val="en-US"/>
        </w:rPr>
      </w:pPr>
    </w:p>
    <w:p w:rsidR="00B02182" w:rsidRDefault="00B02182" w:rsidP="008E516E">
      <w:pPr>
        <w:widowControl w:val="0"/>
        <w:autoSpaceDE w:val="0"/>
        <w:autoSpaceDN w:val="0"/>
        <w:adjustRightInd w:val="0"/>
        <w:ind w:right="-1"/>
        <w:jc w:val="center"/>
        <w:rPr>
          <w:b/>
          <w:bCs/>
          <w:color w:val="000000"/>
        </w:rPr>
      </w:pPr>
    </w:p>
    <w:p w:rsidR="00B02182" w:rsidRDefault="00B02182" w:rsidP="008E516E">
      <w:pPr>
        <w:widowControl w:val="0"/>
        <w:autoSpaceDE w:val="0"/>
        <w:autoSpaceDN w:val="0"/>
        <w:adjustRightInd w:val="0"/>
        <w:ind w:right="-1"/>
        <w:jc w:val="center"/>
        <w:rPr>
          <w:b/>
          <w:bCs/>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C35CFA" w:rsidRDefault="00C35CFA" w:rsidP="00C35CFA">
            <w:r>
              <w:rPr>
                <w:lang w:val="en-US"/>
              </w:rPr>
              <w:t xml:space="preserve">  </w:t>
            </w:r>
            <w:r>
              <w:t>д</w:t>
            </w:r>
            <w:r>
              <w:rPr>
                <w:lang w:val="en-US"/>
              </w:rPr>
              <w:t xml:space="preserve">ля </w:t>
            </w:r>
            <w:r>
              <w:t>екзамену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0D1E68" w:rsidRPr="00C35CFA" w:rsidRDefault="000D1E68" w:rsidP="005B4615">
      <w:pPr>
        <w:widowControl w:val="0"/>
        <w:autoSpaceDE w:val="0"/>
        <w:autoSpaceDN w:val="0"/>
        <w:adjustRightInd w:val="0"/>
      </w:pPr>
    </w:p>
    <w:p w:rsidR="000D1E68" w:rsidRDefault="000D1E68" w:rsidP="005B4615">
      <w:pPr>
        <w:widowControl w:val="0"/>
        <w:autoSpaceDE w:val="0"/>
        <w:autoSpaceDN w:val="0"/>
        <w:adjustRightInd w:val="0"/>
        <w:rPr>
          <w:lang w:val="en-US"/>
        </w:rPr>
      </w:pPr>
    </w:p>
    <w:p w:rsidR="000D1E68" w:rsidRPr="000D1E68" w:rsidRDefault="000D1E68" w:rsidP="005B4615">
      <w:pPr>
        <w:widowControl w:val="0"/>
        <w:autoSpaceDE w:val="0"/>
        <w:autoSpaceDN w:val="0"/>
        <w:adjustRightInd w:val="0"/>
        <w:rPr>
          <w:lang w:val="en-US"/>
        </w:rPr>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 xml:space="preserve">Теоретичний зміст курсу освоєний цілком, практичні навички роботи з освоєним матеріалом в основному сформовані, всі </w:t>
            </w:r>
            <w:r w:rsidRPr="00535B2D">
              <w:lastRenderedPageBreak/>
              <w:t>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lastRenderedPageBreak/>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925F2" w:rsidRDefault="00464154" w:rsidP="0077365C">
      <w:pPr>
        <w:widowControl w:val="0"/>
        <w:autoSpaceDE w:val="0"/>
        <w:autoSpaceDN w:val="0"/>
        <w:adjustRightInd w:val="0"/>
        <w:ind w:right="-20"/>
        <w:jc w:val="center"/>
        <w:rPr>
          <w:b/>
          <w:bCs/>
        </w:rP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5D0262" w:rsidRPr="00535B2D" w:rsidRDefault="005D0262" w:rsidP="0077365C">
      <w:pPr>
        <w:widowControl w:val="0"/>
        <w:autoSpaceDE w:val="0"/>
        <w:autoSpaceDN w:val="0"/>
        <w:adjustRightInd w:val="0"/>
        <w:ind w:right="-20"/>
        <w:jc w:val="center"/>
      </w:pPr>
    </w:p>
    <w:p w:rsidR="005D0262" w:rsidRDefault="005D0262" w:rsidP="005D0262">
      <w:pPr>
        <w:shd w:val="clear" w:color="auto" w:fill="FFFFFF"/>
        <w:jc w:val="center"/>
        <w:rPr>
          <w:b/>
          <w:spacing w:val="-6"/>
          <w:lang w:val="en-US"/>
        </w:rPr>
      </w:pPr>
      <w:r w:rsidRPr="00E01D1F">
        <w:rPr>
          <w:b/>
          <w:spacing w:val="-6"/>
        </w:rPr>
        <w:t>Базова</w:t>
      </w:r>
    </w:p>
    <w:p w:rsidR="00895423" w:rsidRPr="00895423" w:rsidRDefault="00895423" w:rsidP="00895423">
      <w:pPr>
        <w:numPr>
          <w:ilvl w:val="0"/>
          <w:numId w:val="28"/>
        </w:numPr>
        <w:suppressAutoHyphens w:val="0"/>
      </w:pPr>
      <w:r w:rsidRPr="00895423">
        <w:rPr>
          <w:color w:val="222222"/>
          <w:shd w:val="clear" w:color="auto" w:fill="FFFFFF"/>
        </w:rPr>
        <w:t>Гавурин М.К. Лекции по методам вычислений</w:t>
      </w:r>
      <w:r>
        <w:rPr>
          <w:color w:val="222222"/>
          <w:shd w:val="clear" w:color="auto" w:fill="FFFFFF"/>
        </w:rPr>
        <w:t>,</w:t>
      </w:r>
      <w:r w:rsidRPr="00895423">
        <w:t xml:space="preserve"> М.:Наука, 1971.</w:t>
      </w:r>
    </w:p>
    <w:p w:rsidR="00895423" w:rsidRDefault="00895423" w:rsidP="00895423">
      <w:pPr>
        <w:numPr>
          <w:ilvl w:val="0"/>
          <w:numId w:val="28"/>
        </w:numPr>
        <w:suppressAutoHyphens w:val="0"/>
      </w:pPr>
      <w:r w:rsidRPr="00895423">
        <w:t>Марчук Г.И., Агошков В.И.</w:t>
      </w:r>
      <w:r>
        <w:t xml:space="preserve"> </w:t>
      </w:r>
      <w:r w:rsidRPr="00895423">
        <w:t>Введение в проекционно-сеточные методы</w:t>
      </w:r>
      <w:r>
        <w:t>, М.:Наука, 198</w:t>
      </w:r>
      <w:bookmarkStart w:id="0" w:name="_GoBack"/>
      <w:bookmarkEnd w:id="0"/>
      <w:r w:rsidRPr="00895423">
        <w:t xml:space="preserve">1. </w:t>
      </w:r>
    </w:p>
    <w:p w:rsidR="00327323" w:rsidRDefault="00327323" w:rsidP="00327323">
      <w:pPr>
        <w:numPr>
          <w:ilvl w:val="0"/>
          <w:numId w:val="28"/>
        </w:numPr>
        <w:suppressAutoHyphens w:val="0"/>
      </w:pPr>
      <w:r>
        <w:t>Михлин С.Г. Вариационные методы в математической физике, М.:Наука, 1970.</w:t>
      </w:r>
    </w:p>
    <w:p w:rsidR="00327323" w:rsidRDefault="00327323" w:rsidP="00327323">
      <w:pPr>
        <w:numPr>
          <w:ilvl w:val="0"/>
          <w:numId w:val="28"/>
        </w:numPr>
        <w:suppressAutoHyphens w:val="0"/>
      </w:pPr>
      <w:r>
        <w:t>Ректорис К.  Вариационные методы в математической физике и технике, М.: Мир, 1985.</w:t>
      </w:r>
    </w:p>
    <w:p w:rsidR="00C27064" w:rsidRDefault="00C27064" w:rsidP="00C27064">
      <w:pPr>
        <w:suppressAutoHyphens w:val="0"/>
        <w:ind w:left="720"/>
      </w:pPr>
    </w:p>
    <w:p w:rsidR="005D0262" w:rsidRPr="008B3A59" w:rsidRDefault="005D0262" w:rsidP="005D0262">
      <w:pPr>
        <w:ind w:left="360"/>
        <w:rPr>
          <w:b/>
          <w:spacing w:val="-6"/>
        </w:rPr>
      </w:pPr>
    </w:p>
    <w:p w:rsidR="005D0262" w:rsidRPr="008B3A59" w:rsidRDefault="005D0262" w:rsidP="005D0262">
      <w:pPr>
        <w:shd w:val="clear" w:color="auto" w:fill="FFFFFF"/>
        <w:jc w:val="center"/>
        <w:rPr>
          <w:b/>
          <w:spacing w:val="-6"/>
        </w:rPr>
      </w:pPr>
      <w:r w:rsidRPr="00E01D1F">
        <w:rPr>
          <w:b/>
          <w:spacing w:val="-6"/>
        </w:rPr>
        <w:t>Допоміжна</w:t>
      </w:r>
    </w:p>
    <w:p w:rsidR="00327323" w:rsidRPr="00523D88" w:rsidRDefault="00327323" w:rsidP="00327323">
      <w:pPr>
        <w:numPr>
          <w:ilvl w:val="0"/>
          <w:numId w:val="36"/>
        </w:numPr>
        <w:suppressAutoHyphens w:val="0"/>
        <w:rPr>
          <w:b/>
          <w:spacing w:val="-6"/>
        </w:rPr>
      </w:pPr>
      <w:r>
        <w:t>Владимиров В. С. ,</w:t>
      </w:r>
      <w:r w:rsidRPr="00ED7B9B">
        <w:t xml:space="preserve"> </w:t>
      </w:r>
      <w:r>
        <w:t>Уравнения математической физики : Учебник для вузов :  5-е изд.,доп.. - М. : Наука, 1988 .</w:t>
      </w:r>
    </w:p>
    <w:p w:rsidR="00327323" w:rsidRPr="00BA70DD" w:rsidRDefault="00327323" w:rsidP="00327323">
      <w:pPr>
        <w:numPr>
          <w:ilvl w:val="0"/>
          <w:numId w:val="36"/>
        </w:numPr>
        <w:suppressAutoHyphens w:val="0"/>
        <w:rPr>
          <w:b/>
          <w:spacing w:val="-6"/>
        </w:rPr>
      </w:pPr>
      <w:r>
        <w:t>Михайлов В.П. Дифференциальные уравнения в частных производных, М.: Наука, 1983.</w:t>
      </w:r>
    </w:p>
    <w:p w:rsidR="00C27064" w:rsidRDefault="00C27064" w:rsidP="00C27064">
      <w:pPr>
        <w:suppressAutoHyphens w:val="0"/>
        <w:ind w:left="360"/>
      </w:pPr>
    </w:p>
    <w:p w:rsidR="005D0262" w:rsidRDefault="005D0262" w:rsidP="005D0262">
      <w:pPr>
        <w:ind w:left="360"/>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Pr="004A4D72" w:rsidRDefault="001805F8" w:rsidP="00E435CC">
      <w:pPr>
        <w:numPr>
          <w:ilvl w:val="0"/>
          <w:numId w:val="6"/>
        </w:numPr>
        <w:tabs>
          <w:tab w:val="left" w:pos="284"/>
        </w:tabs>
        <w:jc w:val="both"/>
        <w:rPr>
          <w:color w:val="000000"/>
        </w:rPr>
      </w:pPr>
      <w:r w:rsidRPr="004A4D72">
        <w:rPr>
          <w:color w:val="000000"/>
        </w:rPr>
        <w:t>www-library.univer.kharkov.ua</w:t>
      </w:r>
    </w:p>
    <w:p w:rsidR="001805F8" w:rsidRDefault="005E22B1" w:rsidP="00E435CC">
      <w:pPr>
        <w:numPr>
          <w:ilvl w:val="0"/>
          <w:numId w:val="6"/>
        </w:numPr>
        <w:tabs>
          <w:tab w:val="left" w:pos="284"/>
        </w:tabs>
        <w:jc w:val="both"/>
        <w:rPr>
          <w:color w:val="000000"/>
        </w:rPr>
      </w:pPr>
      <w:hyperlink r:id="rId8" w:history="1">
        <w:r w:rsidR="00E86A0F" w:rsidRPr="007B04B7">
          <w:rPr>
            <w:rStyle w:val="a8"/>
          </w:rPr>
          <w:t>http://library.kpi.kharkov.ua</w:t>
        </w:r>
      </w:hyperlink>
    </w:p>
    <w:p w:rsidR="00E86A0F" w:rsidRPr="004A4D72" w:rsidRDefault="00E86A0F" w:rsidP="00E86A0F">
      <w:pPr>
        <w:tabs>
          <w:tab w:val="left" w:pos="284"/>
        </w:tabs>
        <w:ind w:left="360"/>
        <w:jc w:val="both"/>
        <w:rPr>
          <w:color w:val="000000"/>
        </w:rPr>
      </w:pPr>
    </w:p>
    <w:sectPr w:rsidR="00E86A0F" w:rsidRPr="004A4D72" w:rsidSect="00F56F8C">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8B" w:rsidRDefault="007E6B8B">
      <w:r>
        <w:separator/>
      </w:r>
    </w:p>
  </w:endnote>
  <w:endnote w:type="continuationSeparator" w:id="0">
    <w:p w:rsidR="007E6B8B" w:rsidRDefault="007E6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Cyr">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8B" w:rsidRDefault="007E6B8B">
      <w:r>
        <w:separator/>
      </w:r>
    </w:p>
  </w:footnote>
  <w:footnote w:type="continuationSeparator" w:id="0">
    <w:p w:rsidR="007E6B8B" w:rsidRDefault="007E6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1D" w:rsidRDefault="005E22B1" w:rsidP="00F56F8C">
    <w:pPr>
      <w:pStyle w:val="a6"/>
      <w:framePr w:wrap="around" w:vAnchor="text" w:hAnchor="margin" w:xAlign="right" w:y="1"/>
      <w:rPr>
        <w:rStyle w:val="a7"/>
      </w:rPr>
    </w:pPr>
    <w:r>
      <w:rPr>
        <w:rStyle w:val="a7"/>
      </w:rPr>
      <w:fldChar w:fldCharType="begin"/>
    </w:r>
    <w:r w:rsidR="00B70E1D">
      <w:rPr>
        <w:rStyle w:val="a7"/>
      </w:rPr>
      <w:instrText xml:space="preserve">PAGE  </w:instrText>
    </w:r>
    <w:r>
      <w:rPr>
        <w:rStyle w:val="a7"/>
      </w:rPr>
      <w:fldChar w:fldCharType="end"/>
    </w:r>
  </w:p>
  <w:p w:rsidR="00B70E1D" w:rsidRDefault="00B70E1D"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1D" w:rsidRDefault="005E22B1" w:rsidP="00F56F8C">
    <w:pPr>
      <w:pStyle w:val="a6"/>
      <w:framePr w:wrap="around" w:vAnchor="text" w:hAnchor="margin" w:xAlign="right" w:y="1"/>
      <w:rPr>
        <w:rStyle w:val="a7"/>
      </w:rPr>
    </w:pPr>
    <w:r>
      <w:rPr>
        <w:rStyle w:val="a7"/>
      </w:rPr>
      <w:fldChar w:fldCharType="begin"/>
    </w:r>
    <w:r w:rsidR="00B70E1D">
      <w:rPr>
        <w:rStyle w:val="a7"/>
      </w:rPr>
      <w:instrText xml:space="preserve">PAGE  </w:instrText>
    </w:r>
    <w:r>
      <w:rPr>
        <w:rStyle w:val="a7"/>
      </w:rPr>
      <w:fldChar w:fldCharType="separate"/>
    </w:r>
    <w:r w:rsidR="00E644F6">
      <w:rPr>
        <w:rStyle w:val="a7"/>
        <w:noProof/>
      </w:rPr>
      <w:t>3</w:t>
    </w:r>
    <w:r>
      <w:rPr>
        <w:rStyle w:val="a7"/>
      </w:rPr>
      <w:fldChar w:fldCharType="end"/>
    </w:r>
  </w:p>
  <w:p w:rsidR="00B70E1D" w:rsidRDefault="00B70E1D"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3">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50A35"/>
    <w:multiLevelType w:val="hybridMultilevel"/>
    <w:tmpl w:val="8EB41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C65689"/>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5C60F8"/>
    <w:multiLevelType w:val="hybridMultilevel"/>
    <w:tmpl w:val="B0E49968"/>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F389E"/>
    <w:multiLevelType w:val="multilevel"/>
    <w:tmpl w:val="E2B4C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C381F"/>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251D80"/>
    <w:multiLevelType w:val="hybridMultilevel"/>
    <w:tmpl w:val="C34EFB8A"/>
    <w:lvl w:ilvl="0" w:tplc="0A84D8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C86D8A"/>
    <w:multiLevelType w:val="hybridMultilevel"/>
    <w:tmpl w:val="3376A194"/>
    <w:lvl w:ilvl="0" w:tplc="0FE64E4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7994C2D"/>
    <w:multiLevelType w:val="hybridMultilevel"/>
    <w:tmpl w:val="54C8E68A"/>
    <w:lvl w:ilvl="0" w:tplc="0FE64E4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9555709"/>
    <w:multiLevelType w:val="hybridMultilevel"/>
    <w:tmpl w:val="652A5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C0A49"/>
    <w:multiLevelType w:val="hybridMultilevel"/>
    <w:tmpl w:val="82DA700C"/>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6">
    <w:nsid w:val="3BD809E2"/>
    <w:multiLevelType w:val="hybridMultilevel"/>
    <w:tmpl w:val="AD64510E"/>
    <w:lvl w:ilvl="0" w:tplc="DDA237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DF292B"/>
    <w:multiLevelType w:val="hybridMultilevel"/>
    <w:tmpl w:val="2BF4B682"/>
    <w:lvl w:ilvl="0" w:tplc="0FE64E4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C262C3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50E6992"/>
    <w:multiLevelType w:val="hybridMultilevel"/>
    <w:tmpl w:val="B5AC1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E570FF"/>
    <w:multiLevelType w:val="hybridMultilevel"/>
    <w:tmpl w:val="21B8E64C"/>
    <w:lvl w:ilvl="0" w:tplc="B3B2402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C726ACF"/>
    <w:multiLevelType w:val="hybridMultilevel"/>
    <w:tmpl w:val="9D72B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661F6"/>
    <w:multiLevelType w:val="hybridMultilevel"/>
    <w:tmpl w:val="009A6D9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3">
    <w:nsid w:val="509F292D"/>
    <w:multiLevelType w:val="hybridMultilevel"/>
    <w:tmpl w:val="A7527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5">
    <w:nsid w:val="533F54AD"/>
    <w:multiLevelType w:val="hybridMultilevel"/>
    <w:tmpl w:val="0B4A68D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6">
    <w:nsid w:val="549A6F85"/>
    <w:multiLevelType w:val="hybridMultilevel"/>
    <w:tmpl w:val="BFAA865E"/>
    <w:lvl w:ilvl="0" w:tplc="B33A580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77A1D8D"/>
    <w:multiLevelType w:val="hybridMultilevel"/>
    <w:tmpl w:val="9CBEBF88"/>
    <w:lvl w:ilvl="0" w:tplc="CE60F4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32A24"/>
    <w:multiLevelType w:val="hybridMultilevel"/>
    <w:tmpl w:val="CA40A4C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9">
    <w:nsid w:val="5ED72D24"/>
    <w:multiLevelType w:val="hybridMultilevel"/>
    <w:tmpl w:val="E9063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40704A"/>
    <w:multiLevelType w:val="hybridMultilevel"/>
    <w:tmpl w:val="3CE0C6F0"/>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F40297"/>
    <w:multiLevelType w:val="hybridMultilevel"/>
    <w:tmpl w:val="FE58FE7E"/>
    <w:lvl w:ilvl="0" w:tplc="24D451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491202"/>
    <w:multiLevelType w:val="hybridMultilevel"/>
    <w:tmpl w:val="513E1D1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4">
    <w:nsid w:val="74E2512C"/>
    <w:multiLevelType w:val="hybridMultilevel"/>
    <w:tmpl w:val="9188A0A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35">
    <w:nsid w:val="76503302"/>
    <w:multiLevelType w:val="hybridMultilevel"/>
    <w:tmpl w:val="382408FE"/>
    <w:lvl w:ilvl="0" w:tplc="0FE64E4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8FD4F7D"/>
    <w:multiLevelType w:val="hybridMultilevel"/>
    <w:tmpl w:val="31E6B8AE"/>
    <w:lvl w:ilvl="0" w:tplc="E440ED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6C13E4"/>
    <w:multiLevelType w:val="hybridMultilevel"/>
    <w:tmpl w:val="8C96C02A"/>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0"/>
  </w:num>
  <w:num w:numId="3">
    <w:abstractNumId w:val="8"/>
  </w:num>
  <w:num w:numId="4">
    <w:abstractNumId w:val="31"/>
  </w:num>
  <w:num w:numId="5">
    <w:abstractNumId w:val="14"/>
  </w:num>
  <w:num w:numId="6">
    <w:abstractNumId w:val="3"/>
  </w:num>
  <w:num w:numId="7">
    <w:abstractNumId w:val="22"/>
  </w:num>
  <w:num w:numId="8">
    <w:abstractNumId w:val="33"/>
  </w:num>
  <w:num w:numId="9">
    <w:abstractNumId w:val="25"/>
  </w:num>
  <w:num w:numId="10">
    <w:abstractNumId w:val="34"/>
  </w:num>
  <w:num w:numId="11">
    <w:abstractNumId w:val="13"/>
  </w:num>
  <w:num w:numId="12">
    <w:abstractNumId w:val="29"/>
  </w:num>
  <w:num w:numId="13">
    <w:abstractNumId w:val="2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num>
  <w:num w:numId="17">
    <w:abstractNumId w:val="30"/>
  </w:num>
  <w:num w:numId="18">
    <w:abstractNumId w:val="28"/>
  </w:num>
  <w:num w:numId="19">
    <w:abstractNumId w:val="24"/>
  </w:num>
  <w:num w:numId="20">
    <w:abstractNumId w:val="19"/>
  </w:num>
  <w:num w:numId="21">
    <w:abstractNumId w:val="7"/>
  </w:num>
  <w:num w:numId="22">
    <w:abstractNumId w:val="1"/>
    <w:lvlOverride w:ilvl="0">
      <w:lvl w:ilvl="0">
        <w:numFmt w:val="bullet"/>
        <w:lvlText w:val="–"/>
        <w:legacy w:legacy="1" w:legacySpace="0" w:legacyIndent="360"/>
        <w:lvlJc w:val="left"/>
        <w:pPr>
          <w:ind w:left="360" w:hanging="360"/>
        </w:pPr>
      </w:lvl>
    </w:lvlOverride>
  </w:num>
  <w:num w:numId="23">
    <w:abstractNumId w:val="20"/>
  </w:num>
  <w:num w:numId="24">
    <w:abstractNumId w:val="36"/>
  </w:num>
  <w:num w:numId="25">
    <w:abstractNumId w:val="32"/>
  </w:num>
  <w:num w:numId="26">
    <w:abstractNumId w:val="27"/>
  </w:num>
  <w:num w:numId="27">
    <w:abstractNumId w:val="4"/>
  </w:num>
  <w:num w:numId="28">
    <w:abstractNumId w:val="5"/>
  </w:num>
  <w:num w:numId="29">
    <w:abstractNumId w:val="9"/>
  </w:num>
  <w:num w:numId="30">
    <w:abstractNumId w:val="21"/>
  </w:num>
  <w:num w:numId="31">
    <w:abstractNumId w:val="12"/>
  </w:num>
  <w:num w:numId="32">
    <w:abstractNumId w:val="35"/>
  </w:num>
  <w:num w:numId="33">
    <w:abstractNumId w:val="17"/>
  </w:num>
  <w:num w:numId="34">
    <w:abstractNumId w:val="11"/>
  </w:num>
  <w:num w:numId="35">
    <w:abstractNumId w:val="10"/>
  </w:num>
  <w:num w:numId="36">
    <w:abstractNumId w:val="16"/>
  </w:num>
  <w:num w:numId="37">
    <w:abstractNumId w:val="18"/>
  </w:num>
  <w:num w:numId="38">
    <w:abstractNumId w:val="37"/>
  </w:num>
  <w:num w:numId="39">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8C7982"/>
    <w:rsid w:val="00004974"/>
    <w:rsid w:val="0001635C"/>
    <w:rsid w:val="00020D7E"/>
    <w:rsid w:val="00022C62"/>
    <w:rsid w:val="00023126"/>
    <w:rsid w:val="000323C3"/>
    <w:rsid w:val="00040F6C"/>
    <w:rsid w:val="0005054A"/>
    <w:rsid w:val="0005598B"/>
    <w:rsid w:val="00066E11"/>
    <w:rsid w:val="00077616"/>
    <w:rsid w:val="000857F1"/>
    <w:rsid w:val="000B46C9"/>
    <w:rsid w:val="000B4DFF"/>
    <w:rsid w:val="000B4EE3"/>
    <w:rsid w:val="000B5D83"/>
    <w:rsid w:val="000C2011"/>
    <w:rsid w:val="000D0321"/>
    <w:rsid w:val="000D1E68"/>
    <w:rsid w:val="000D2AE8"/>
    <w:rsid w:val="000D74C6"/>
    <w:rsid w:val="000D75DF"/>
    <w:rsid w:val="000F1811"/>
    <w:rsid w:val="000F49D2"/>
    <w:rsid w:val="0010533E"/>
    <w:rsid w:val="001148EC"/>
    <w:rsid w:val="00114EC1"/>
    <w:rsid w:val="001266BA"/>
    <w:rsid w:val="001279C3"/>
    <w:rsid w:val="001334DC"/>
    <w:rsid w:val="00136C3C"/>
    <w:rsid w:val="00142E24"/>
    <w:rsid w:val="00145208"/>
    <w:rsid w:val="001455BE"/>
    <w:rsid w:val="0015266F"/>
    <w:rsid w:val="00160B64"/>
    <w:rsid w:val="00161554"/>
    <w:rsid w:val="00162595"/>
    <w:rsid w:val="00163D32"/>
    <w:rsid w:val="001717EE"/>
    <w:rsid w:val="00173366"/>
    <w:rsid w:val="001805F8"/>
    <w:rsid w:val="00183A37"/>
    <w:rsid w:val="00194B8F"/>
    <w:rsid w:val="001A26A7"/>
    <w:rsid w:val="001B12ED"/>
    <w:rsid w:val="001B3CF3"/>
    <w:rsid w:val="001C39DF"/>
    <w:rsid w:val="001C3D74"/>
    <w:rsid w:val="001E217B"/>
    <w:rsid w:val="001E5492"/>
    <w:rsid w:val="00207E50"/>
    <w:rsid w:val="00216017"/>
    <w:rsid w:val="00242709"/>
    <w:rsid w:val="00242F15"/>
    <w:rsid w:val="00250667"/>
    <w:rsid w:val="00256F83"/>
    <w:rsid w:val="002841EE"/>
    <w:rsid w:val="00286276"/>
    <w:rsid w:val="002960C4"/>
    <w:rsid w:val="00296F2A"/>
    <w:rsid w:val="002C3123"/>
    <w:rsid w:val="002E08AF"/>
    <w:rsid w:val="002E2B3A"/>
    <w:rsid w:val="002E5EFF"/>
    <w:rsid w:val="002F173A"/>
    <w:rsid w:val="002F22EF"/>
    <w:rsid w:val="002F3768"/>
    <w:rsid w:val="002F392A"/>
    <w:rsid w:val="00304188"/>
    <w:rsid w:val="00311695"/>
    <w:rsid w:val="00327323"/>
    <w:rsid w:val="003333FC"/>
    <w:rsid w:val="00370637"/>
    <w:rsid w:val="00371B15"/>
    <w:rsid w:val="003802FB"/>
    <w:rsid w:val="00396206"/>
    <w:rsid w:val="003962AB"/>
    <w:rsid w:val="003A3C98"/>
    <w:rsid w:val="003C2497"/>
    <w:rsid w:val="003D30DE"/>
    <w:rsid w:val="003D4FCA"/>
    <w:rsid w:val="003E20A2"/>
    <w:rsid w:val="004046C1"/>
    <w:rsid w:val="00407C60"/>
    <w:rsid w:val="004147A3"/>
    <w:rsid w:val="00424C3C"/>
    <w:rsid w:val="00441AB2"/>
    <w:rsid w:val="0044302A"/>
    <w:rsid w:val="00450D17"/>
    <w:rsid w:val="00451745"/>
    <w:rsid w:val="00456D13"/>
    <w:rsid w:val="00464154"/>
    <w:rsid w:val="00464621"/>
    <w:rsid w:val="004651A1"/>
    <w:rsid w:val="0046759F"/>
    <w:rsid w:val="004676F9"/>
    <w:rsid w:val="00470CC0"/>
    <w:rsid w:val="0048009E"/>
    <w:rsid w:val="00481F01"/>
    <w:rsid w:val="00491608"/>
    <w:rsid w:val="00493891"/>
    <w:rsid w:val="00496200"/>
    <w:rsid w:val="004A3796"/>
    <w:rsid w:val="004A4D72"/>
    <w:rsid w:val="004A7016"/>
    <w:rsid w:val="004B2C35"/>
    <w:rsid w:val="004E2F20"/>
    <w:rsid w:val="004F02BA"/>
    <w:rsid w:val="004F0DE8"/>
    <w:rsid w:val="00503FC5"/>
    <w:rsid w:val="00507371"/>
    <w:rsid w:val="00511ECA"/>
    <w:rsid w:val="0051529C"/>
    <w:rsid w:val="00515A51"/>
    <w:rsid w:val="005212F4"/>
    <w:rsid w:val="005252FF"/>
    <w:rsid w:val="00525B8C"/>
    <w:rsid w:val="0053020A"/>
    <w:rsid w:val="00531B86"/>
    <w:rsid w:val="00535B2D"/>
    <w:rsid w:val="0054398E"/>
    <w:rsid w:val="00550ABD"/>
    <w:rsid w:val="00576CF6"/>
    <w:rsid w:val="00583A67"/>
    <w:rsid w:val="0058438C"/>
    <w:rsid w:val="0059665C"/>
    <w:rsid w:val="005A57EC"/>
    <w:rsid w:val="005B0A30"/>
    <w:rsid w:val="005B1F6F"/>
    <w:rsid w:val="005B3F6A"/>
    <w:rsid w:val="005B4615"/>
    <w:rsid w:val="005C72A2"/>
    <w:rsid w:val="005D0262"/>
    <w:rsid w:val="005D7B72"/>
    <w:rsid w:val="005E0D3F"/>
    <w:rsid w:val="005E154B"/>
    <w:rsid w:val="005E1BD9"/>
    <w:rsid w:val="005E22B1"/>
    <w:rsid w:val="005E53CA"/>
    <w:rsid w:val="005E5F70"/>
    <w:rsid w:val="005E69B2"/>
    <w:rsid w:val="006004AF"/>
    <w:rsid w:val="00602416"/>
    <w:rsid w:val="00603B1B"/>
    <w:rsid w:val="0061168A"/>
    <w:rsid w:val="0061443C"/>
    <w:rsid w:val="006215A8"/>
    <w:rsid w:val="006262E7"/>
    <w:rsid w:val="0063785E"/>
    <w:rsid w:val="006466EE"/>
    <w:rsid w:val="006471A7"/>
    <w:rsid w:val="00660F0D"/>
    <w:rsid w:val="006726AF"/>
    <w:rsid w:val="00675B4B"/>
    <w:rsid w:val="00676DB1"/>
    <w:rsid w:val="00686DC7"/>
    <w:rsid w:val="006B075C"/>
    <w:rsid w:val="006B4C68"/>
    <w:rsid w:val="006C2BC9"/>
    <w:rsid w:val="006C4E8E"/>
    <w:rsid w:val="006D46D5"/>
    <w:rsid w:val="006F0D60"/>
    <w:rsid w:val="00700746"/>
    <w:rsid w:val="0070275D"/>
    <w:rsid w:val="00702C79"/>
    <w:rsid w:val="00713869"/>
    <w:rsid w:val="00713F2F"/>
    <w:rsid w:val="00743A66"/>
    <w:rsid w:val="0074667C"/>
    <w:rsid w:val="00752756"/>
    <w:rsid w:val="00752A3B"/>
    <w:rsid w:val="00756AA2"/>
    <w:rsid w:val="00760CCD"/>
    <w:rsid w:val="00761FAC"/>
    <w:rsid w:val="00766C4B"/>
    <w:rsid w:val="00770F95"/>
    <w:rsid w:val="0077365C"/>
    <w:rsid w:val="00787C41"/>
    <w:rsid w:val="00790262"/>
    <w:rsid w:val="00795F0A"/>
    <w:rsid w:val="007B3A00"/>
    <w:rsid w:val="007B49F3"/>
    <w:rsid w:val="007C19D6"/>
    <w:rsid w:val="007D460D"/>
    <w:rsid w:val="007E6B8B"/>
    <w:rsid w:val="007F2108"/>
    <w:rsid w:val="008067F8"/>
    <w:rsid w:val="0081683B"/>
    <w:rsid w:val="00820E57"/>
    <w:rsid w:val="00850BCF"/>
    <w:rsid w:val="00853026"/>
    <w:rsid w:val="008601A0"/>
    <w:rsid w:val="0086153E"/>
    <w:rsid w:val="008624D3"/>
    <w:rsid w:val="00862A58"/>
    <w:rsid w:val="0086416B"/>
    <w:rsid w:val="00866770"/>
    <w:rsid w:val="00874B58"/>
    <w:rsid w:val="0088626B"/>
    <w:rsid w:val="008871E9"/>
    <w:rsid w:val="00890768"/>
    <w:rsid w:val="0089459C"/>
    <w:rsid w:val="00895423"/>
    <w:rsid w:val="00897734"/>
    <w:rsid w:val="008C5923"/>
    <w:rsid w:val="008C75DC"/>
    <w:rsid w:val="008C7982"/>
    <w:rsid w:val="008E516E"/>
    <w:rsid w:val="008F1B50"/>
    <w:rsid w:val="008F4821"/>
    <w:rsid w:val="0090056D"/>
    <w:rsid w:val="00922E54"/>
    <w:rsid w:val="00924872"/>
    <w:rsid w:val="00925434"/>
    <w:rsid w:val="00952C56"/>
    <w:rsid w:val="00955227"/>
    <w:rsid w:val="00965B58"/>
    <w:rsid w:val="00966760"/>
    <w:rsid w:val="00973A4E"/>
    <w:rsid w:val="00974CBD"/>
    <w:rsid w:val="00975493"/>
    <w:rsid w:val="009803C8"/>
    <w:rsid w:val="009A1BE3"/>
    <w:rsid w:val="009C26A7"/>
    <w:rsid w:val="009C4420"/>
    <w:rsid w:val="009D081A"/>
    <w:rsid w:val="009D7C4C"/>
    <w:rsid w:val="009E74DF"/>
    <w:rsid w:val="009F4106"/>
    <w:rsid w:val="009F5CAD"/>
    <w:rsid w:val="00A056AB"/>
    <w:rsid w:val="00A118CB"/>
    <w:rsid w:val="00A21B69"/>
    <w:rsid w:val="00A303D3"/>
    <w:rsid w:val="00A34D0E"/>
    <w:rsid w:val="00A43D9E"/>
    <w:rsid w:val="00A575BB"/>
    <w:rsid w:val="00A84487"/>
    <w:rsid w:val="00A844B4"/>
    <w:rsid w:val="00A86E40"/>
    <w:rsid w:val="00A93367"/>
    <w:rsid w:val="00AA0525"/>
    <w:rsid w:val="00AB3223"/>
    <w:rsid w:val="00AC187F"/>
    <w:rsid w:val="00AC6D8C"/>
    <w:rsid w:val="00AE66DD"/>
    <w:rsid w:val="00AF0563"/>
    <w:rsid w:val="00AF26FD"/>
    <w:rsid w:val="00B02182"/>
    <w:rsid w:val="00B05418"/>
    <w:rsid w:val="00B07199"/>
    <w:rsid w:val="00B12679"/>
    <w:rsid w:val="00B13C3D"/>
    <w:rsid w:val="00B21269"/>
    <w:rsid w:val="00B2438B"/>
    <w:rsid w:val="00B64277"/>
    <w:rsid w:val="00B64C8C"/>
    <w:rsid w:val="00B70E1D"/>
    <w:rsid w:val="00B72C90"/>
    <w:rsid w:val="00B750BB"/>
    <w:rsid w:val="00B85D7F"/>
    <w:rsid w:val="00BA0A33"/>
    <w:rsid w:val="00BA1FEA"/>
    <w:rsid w:val="00BA2E19"/>
    <w:rsid w:val="00BA4AD5"/>
    <w:rsid w:val="00BA7202"/>
    <w:rsid w:val="00BC0E3E"/>
    <w:rsid w:val="00BC25AF"/>
    <w:rsid w:val="00BC2E05"/>
    <w:rsid w:val="00BC3703"/>
    <w:rsid w:val="00BC49CF"/>
    <w:rsid w:val="00BC68FF"/>
    <w:rsid w:val="00BF2FD7"/>
    <w:rsid w:val="00C05C3D"/>
    <w:rsid w:val="00C2053D"/>
    <w:rsid w:val="00C2154B"/>
    <w:rsid w:val="00C234A1"/>
    <w:rsid w:val="00C27064"/>
    <w:rsid w:val="00C35CFA"/>
    <w:rsid w:val="00C40C1E"/>
    <w:rsid w:val="00C425D0"/>
    <w:rsid w:val="00C54631"/>
    <w:rsid w:val="00C60CE0"/>
    <w:rsid w:val="00C8438B"/>
    <w:rsid w:val="00C86881"/>
    <w:rsid w:val="00C93799"/>
    <w:rsid w:val="00C9447F"/>
    <w:rsid w:val="00C96FFD"/>
    <w:rsid w:val="00CA7282"/>
    <w:rsid w:val="00CB0E6A"/>
    <w:rsid w:val="00CB2B1A"/>
    <w:rsid w:val="00CD1666"/>
    <w:rsid w:val="00CE0B71"/>
    <w:rsid w:val="00CF0FC6"/>
    <w:rsid w:val="00CF727F"/>
    <w:rsid w:val="00D0028C"/>
    <w:rsid w:val="00D01F15"/>
    <w:rsid w:val="00D212DB"/>
    <w:rsid w:val="00D213C9"/>
    <w:rsid w:val="00D2729F"/>
    <w:rsid w:val="00D3337A"/>
    <w:rsid w:val="00D368D3"/>
    <w:rsid w:val="00D435EB"/>
    <w:rsid w:val="00D47155"/>
    <w:rsid w:val="00D5114C"/>
    <w:rsid w:val="00D528AD"/>
    <w:rsid w:val="00D800B4"/>
    <w:rsid w:val="00D84A34"/>
    <w:rsid w:val="00D948BF"/>
    <w:rsid w:val="00DA3394"/>
    <w:rsid w:val="00DA4A1D"/>
    <w:rsid w:val="00DB07B7"/>
    <w:rsid w:val="00DB2BDC"/>
    <w:rsid w:val="00DC0966"/>
    <w:rsid w:val="00DC3CA2"/>
    <w:rsid w:val="00DF4E5A"/>
    <w:rsid w:val="00DF5B71"/>
    <w:rsid w:val="00E05017"/>
    <w:rsid w:val="00E068CE"/>
    <w:rsid w:val="00E07FE6"/>
    <w:rsid w:val="00E3327C"/>
    <w:rsid w:val="00E333A5"/>
    <w:rsid w:val="00E3371B"/>
    <w:rsid w:val="00E43107"/>
    <w:rsid w:val="00E435CC"/>
    <w:rsid w:val="00E56F19"/>
    <w:rsid w:val="00E644F6"/>
    <w:rsid w:val="00E71CBC"/>
    <w:rsid w:val="00E853A7"/>
    <w:rsid w:val="00E86A0F"/>
    <w:rsid w:val="00E953D4"/>
    <w:rsid w:val="00E95B19"/>
    <w:rsid w:val="00E978A3"/>
    <w:rsid w:val="00EA5DFD"/>
    <w:rsid w:val="00EA697D"/>
    <w:rsid w:val="00EC4D23"/>
    <w:rsid w:val="00EE190D"/>
    <w:rsid w:val="00EE5810"/>
    <w:rsid w:val="00EF036D"/>
    <w:rsid w:val="00EF1C58"/>
    <w:rsid w:val="00EF24C2"/>
    <w:rsid w:val="00EF27B9"/>
    <w:rsid w:val="00F0413D"/>
    <w:rsid w:val="00F13120"/>
    <w:rsid w:val="00F246E6"/>
    <w:rsid w:val="00F24AE9"/>
    <w:rsid w:val="00F271B6"/>
    <w:rsid w:val="00F373C6"/>
    <w:rsid w:val="00F42AC5"/>
    <w:rsid w:val="00F44929"/>
    <w:rsid w:val="00F52043"/>
    <w:rsid w:val="00F56215"/>
    <w:rsid w:val="00F56F8C"/>
    <w:rsid w:val="00F7473E"/>
    <w:rsid w:val="00F925F2"/>
    <w:rsid w:val="00FA357A"/>
    <w:rsid w:val="00FA5F50"/>
    <w:rsid w:val="00FB4BFA"/>
    <w:rsid w:val="00FC2664"/>
    <w:rsid w:val="00FD1AAE"/>
    <w:rsid w:val="00FE2A6F"/>
    <w:rsid w:val="00FF6B9E"/>
    <w:rsid w:val="00FF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Default">
    <w:name w:val="Default"/>
    <w:rsid w:val="00D435EB"/>
    <w:pPr>
      <w:autoSpaceDE w:val="0"/>
      <w:autoSpaceDN w:val="0"/>
      <w:adjustRightInd w:val="0"/>
    </w:pPr>
    <w:rPr>
      <w:color w:val="000000"/>
      <w:sz w:val="24"/>
      <w:szCs w:val="24"/>
    </w:rPr>
  </w:style>
  <w:style w:type="paragraph" w:styleId="ab">
    <w:name w:val="List Paragraph"/>
    <w:basedOn w:val="a0"/>
    <w:qFormat/>
    <w:rsid w:val="00EA697D"/>
    <w:pPr>
      <w:ind w:left="720"/>
      <w:contextualSpacing/>
    </w:pPr>
  </w:style>
  <w:style w:type="character" w:styleId="ac">
    <w:name w:val="FollowedHyperlink"/>
    <w:basedOn w:val="a1"/>
    <w:rsid w:val="00E86A0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 w:id="840434575">
      <w:bodyDiv w:val="1"/>
      <w:marLeft w:val="0"/>
      <w:marRight w:val="0"/>
      <w:marTop w:val="0"/>
      <w:marBottom w:val="0"/>
      <w:divBdr>
        <w:top w:val="none" w:sz="0" w:space="0" w:color="auto"/>
        <w:left w:val="none" w:sz="0" w:space="0" w:color="auto"/>
        <w:bottom w:val="none" w:sz="0" w:space="0" w:color="auto"/>
        <w:right w:val="none" w:sz="0" w:space="0" w:color="auto"/>
      </w:divBdr>
    </w:div>
    <w:div w:id="1343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pi.khark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F2BC-F6F9-4156-BB90-2BCA8BC1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9</cp:revision>
  <cp:lastPrinted>2018-11-08T14:01:00Z</cp:lastPrinted>
  <dcterms:created xsi:type="dcterms:W3CDTF">2018-10-03T11:55:00Z</dcterms:created>
  <dcterms:modified xsi:type="dcterms:W3CDTF">2018-11-08T14:02:00Z</dcterms:modified>
</cp:coreProperties>
</file>